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F8A" w14:textId="51809128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  <w:r w:rsidRPr="00697BA6">
        <w:rPr>
          <w:rFonts w:ascii="Verdana" w:hAnsi="Verdana"/>
          <w:noProof/>
          <w:color w:val="2F5496" w:themeColor="accent5" w:themeShade="BF"/>
          <w:lang w:val="en-US"/>
        </w:rPr>
        <w:drawing>
          <wp:anchor distT="0" distB="0" distL="114300" distR="114300" simplePos="0" relativeHeight="251658240" behindDoc="1" locked="0" layoutInCell="1" allowOverlap="1" wp14:anchorId="64E14ED0" wp14:editId="26B30DCC">
            <wp:simplePos x="0" y="0"/>
            <wp:positionH relativeFrom="page">
              <wp:posOffset>0</wp:posOffset>
            </wp:positionH>
            <wp:positionV relativeFrom="page">
              <wp:posOffset>33020</wp:posOffset>
            </wp:positionV>
            <wp:extent cx="7561580" cy="10693400"/>
            <wp:effectExtent l="0" t="0" r="1270" b="0"/>
            <wp:wrapNone/>
            <wp:docPr id="1313112959" name="Picture 1" descr="A group of people standing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112959" name="Picture 1" descr="A group of people standing togeth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184E3" w14:textId="7C81925B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5ECE2D7C" w14:textId="36B3EE10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27D9B54B" w14:textId="7FD88E02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351D4764" w14:textId="56C3825E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6178537D" w14:textId="065174AB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7175FD83" w14:textId="4E9ED256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3FBA9DB3" w14:textId="7E5E39D4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50BE5E1A" w14:textId="3A65D9C3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2CB4CD40" w14:textId="77777777" w:rsidR="00600B85" w:rsidRDefault="00600B85" w:rsidP="00600B85">
      <w:pPr>
        <w:spacing w:after="0" w:line="240" w:lineRule="auto"/>
        <w:rPr>
          <w:rFonts w:ascii="Verdana" w:hAnsi="Verdana"/>
          <w:color w:val="2F5496" w:themeColor="accent5" w:themeShade="BF"/>
          <w:lang w:val="en-US"/>
        </w:rPr>
      </w:pPr>
      <w:r>
        <w:rPr>
          <w:rFonts w:ascii="Verdana" w:hAnsi="Verdana"/>
          <w:color w:val="2F5496" w:themeColor="accent5" w:themeShade="BF"/>
          <w:lang w:val="en-US"/>
        </w:rPr>
        <w:tab/>
      </w:r>
    </w:p>
    <w:p w14:paraId="4EC14C3C" w14:textId="77777777" w:rsidR="00600B85" w:rsidRDefault="00600B85" w:rsidP="00600B85">
      <w:pPr>
        <w:spacing w:after="0" w:line="240" w:lineRule="auto"/>
        <w:rPr>
          <w:rFonts w:ascii="Verdana" w:hAnsi="Verdana"/>
          <w:color w:val="2F5496" w:themeColor="accent5" w:themeShade="BF"/>
          <w:lang w:val="en-US"/>
        </w:rPr>
      </w:pPr>
    </w:p>
    <w:p w14:paraId="6FB3BC50" w14:textId="77777777" w:rsidR="00600B85" w:rsidRDefault="00600B85" w:rsidP="00600B85">
      <w:pPr>
        <w:spacing w:after="0" w:line="240" w:lineRule="auto"/>
        <w:rPr>
          <w:rFonts w:ascii="Verdana" w:hAnsi="Verdana"/>
          <w:color w:val="2F5496" w:themeColor="accent5" w:themeShade="BF"/>
          <w:lang w:val="en-US"/>
        </w:rPr>
      </w:pPr>
    </w:p>
    <w:p w14:paraId="52DD04DD" w14:textId="77777777" w:rsidR="00600B85" w:rsidRDefault="00600B85" w:rsidP="00600B85">
      <w:pPr>
        <w:spacing w:after="0" w:line="240" w:lineRule="auto"/>
        <w:rPr>
          <w:rFonts w:ascii="Verdana" w:hAnsi="Verdana"/>
          <w:color w:val="2F5496" w:themeColor="accent5" w:themeShade="BF"/>
          <w:lang w:val="en-US"/>
        </w:rPr>
      </w:pPr>
    </w:p>
    <w:p w14:paraId="053077E1" w14:textId="77777777" w:rsidR="00600B85" w:rsidRDefault="00600B85" w:rsidP="00600B85">
      <w:pPr>
        <w:spacing w:after="0" w:line="240" w:lineRule="auto"/>
        <w:rPr>
          <w:rFonts w:ascii="Verdana" w:hAnsi="Verdana"/>
          <w:color w:val="2F5496" w:themeColor="accent5" w:themeShade="BF"/>
          <w:lang w:val="en-US"/>
        </w:rPr>
      </w:pPr>
    </w:p>
    <w:p w14:paraId="010B243F" w14:textId="04106CF4" w:rsidR="00600B85" w:rsidRPr="00600B85" w:rsidRDefault="00600B85" w:rsidP="00600B85">
      <w:pPr>
        <w:spacing w:after="0" w:line="240" w:lineRule="auto"/>
        <w:ind w:left="720"/>
        <w:rPr>
          <w:rFonts w:ascii="AS TT Commons ExtraBold" w:hAnsi="AS TT Commons ExtraBold"/>
          <w:b/>
          <w:bCs/>
          <w:color w:val="1F7EFF"/>
          <w:sz w:val="72"/>
          <w:szCs w:val="72"/>
        </w:rPr>
      </w:pPr>
      <w:r w:rsidRPr="00600B85">
        <w:rPr>
          <w:rFonts w:ascii="AS TT Commons DemiBold" w:eastAsia="Times New Roman" w:hAnsi="AS TT Commons DemiBold" w:cs="Calibri"/>
          <w:b/>
          <w:bCs/>
          <w:color w:val="032876"/>
          <w:sz w:val="72"/>
          <w:szCs w:val="72"/>
          <w:lang w:eastAsia="en-GB"/>
        </w:rPr>
        <w:t>Employee Support Assistant</w:t>
      </w:r>
    </w:p>
    <w:p w14:paraId="7FA43058" w14:textId="237A330B" w:rsidR="00414AA2" w:rsidRPr="00697BA6" w:rsidRDefault="00414AA2" w:rsidP="00600B85">
      <w:pPr>
        <w:tabs>
          <w:tab w:val="left" w:pos="2190"/>
        </w:tabs>
        <w:rPr>
          <w:rFonts w:ascii="Verdana" w:hAnsi="Verdana"/>
          <w:color w:val="2F5496" w:themeColor="accent5" w:themeShade="BF"/>
          <w:lang w:val="en-US"/>
        </w:rPr>
      </w:pPr>
    </w:p>
    <w:p w14:paraId="13E8A291" w14:textId="6DCCFF10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50FBFF6B" w14:textId="6ECC3601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21DA3713" w14:textId="38A9E4B8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780BD3CD" w14:textId="35432429" w:rsidR="00414AA2" w:rsidRPr="00697BA6" w:rsidRDefault="00600B85" w:rsidP="00600B85">
      <w:pPr>
        <w:tabs>
          <w:tab w:val="left" w:pos="1510"/>
          <w:tab w:val="left" w:pos="4080"/>
        </w:tabs>
        <w:rPr>
          <w:rFonts w:ascii="Verdana" w:hAnsi="Verdana"/>
          <w:color w:val="2F5496" w:themeColor="accent5" w:themeShade="BF"/>
          <w:lang w:val="en-US"/>
        </w:rPr>
      </w:pPr>
      <w:r>
        <w:rPr>
          <w:rFonts w:ascii="Verdana" w:hAnsi="Verdana"/>
          <w:color w:val="2F5496" w:themeColor="accent5" w:themeShade="BF"/>
          <w:lang w:val="en-US"/>
        </w:rPr>
        <w:tab/>
      </w:r>
      <w:r>
        <w:rPr>
          <w:rFonts w:ascii="Verdana" w:hAnsi="Verdana"/>
          <w:color w:val="2F5496" w:themeColor="accent5" w:themeShade="BF"/>
          <w:lang w:val="en-US"/>
        </w:rPr>
        <w:tab/>
      </w:r>
    </w:p>
    <w:p w14:paraId="601D84F5" w14:textId="7777777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14FB6679" w14:textId="2A4C6436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362CF02C" w14:textId="7777777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165EDCA9" w14:textId="6BF920A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5B899282" w14:textId="4CEB3C42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218D1197" w14:textId="4EE9C5EF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638256DB" w14:textId="096297DE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4B834AB4" w14:textId="1AA4DC05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4F45EDBA" w14:textId="7777777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35381813" w14:textId="7777777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6036BF3E" w14:textId="7777777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372E5666" w14:textId="7777777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54D17D2C" w14:textId="7777777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5A47D0FE" w14:textId="7777777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25A854E5" w14:textId="7777777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7AE983CE" w14:textId="7777777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1F94C17D" w14:textId="7777777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3E6CC72B" w14:textId="7777777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1BCF24EF" w14:textId="7777777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52A9640D" w14:textId="7777777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36446777" w14:textId="18DE430F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75D84E43" w14:textId="4566B769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48398850" w14:textId="07CD0B1E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48E91CF6" w14:textId="5658B92C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1AA5128F" w14:textId="26AD89F0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3E87EF32" w14:textId="7790CF5B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383C1EBD" w14:textId="68B82794" w:rsidR="00414AA2" w:rsidRPr="00697BA6" w:rsidRDefault="00600B85">
      <w:pPr>
        <w:rPr>
          <w:rFonts w:ascii="Verdana" w:hAnsi="Verdana"/>
          <w:color w:val="2F5496" w:themeColor="accent5" w:themeShade="BF"/>
          <w:lang w:val="en-US"/>
        </w:rPr>
      </w:pPr>
      <w:r w:rsidRPr="003A47A9">
        <w:rPr>
          <w:rFonts w:ascii="Verdana" w:hAnsi="Verdana"/>
          <w:noProof/>
          <w:color w:val="2F5496" w:themeColor="accent5" w:themeShade="BF"/>
          <w:lang w:val="en-US"/>
        </w:rPr>
        <w:drawing>
          <wp:anchor distT="0" distB="0" distL="114300" distR="114300" simplePos="0" relativeHeight="251658241" behindDoc="1" locked="0" layoutInCell="1" allowOverlap="1" wp14:anchorId="56013DDC" wp14:editId="39312415">
            <wp:simplePos x="0" y="0"/>
            <wp:positionH relativeFrom="page">
              <wp:align>center</wp:align>
            </wp:positionH>
            <wp:positionV relativeFrom="margin">
              <wp:align>bottom</wp:align>
            </wp:positionV>
            <wp:extent cx="7235190" cy="10467340"/>
            <wp:effectExtent l="0" t="0" r="3810" b="0"/>
            <wp:wrapNone/>
            <wp:docPr id="1069014341" name="Picture 1" descr="A blue and white text with blue text and ic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014341" name="Picture 1" descr="A blue and white text with blue text and icon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5190" cy="1046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88C3F" w14:textId="108E15B0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5AA65499" w14:textId="6CF03AF0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6C54C397" w14:textId="03D58CD6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5F623518" w14:textId="57DCC0AC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5191E321" w14:textId="424E2A56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3268EADE" w14:textId="1544F9A2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735942DD" w14:textId="7777777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05492602" w14:textId="2EFA3194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60E8346E" w14:textId="284287D2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5DB14270" w14:textId="3B0A1E80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0B35E669" w14:textId="43361BF4" w:rsidR="00414AA2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4325036A" w14:textId="77777777" w:rsidR="00600B85" w:rsidRDefault="00600B85">
      <w:pPr>
        <w:rPr>
          <w:rFonts w:ascii="Verdana" w:hAnsi="Verdana"/>
          <w:color w:val="2F5496" w:themeColor="accent5" w:themeShade="BF"/>
          <w:lang w:val="en-US"/>
        </w:rPr>
      </w:pPr>
    </w:p>
    <w:p w14:paraId="7E548A8C" w14:textId="77777777" w:rsidR="00600B85" w:rsidRDefault="00600B85">
      <w:pPr>
        <w:rPr>
          <w:rFonts w:ascii="Verdana" w:hAnsi="Verdana"/>
          <w:color w:val="2F5496" w:themeColor="accent5" w:themeShade="BF"/>
          <w:lang w:val="en-US"/>
        </w:rPr>
      </w:pPr>
    </w:p>
    <w:p w14:paraId="112E0919" w14:textId="77777777" w:rsidR="00600B85" w:rsidRDefault="00600B85">
      <w:pPr>
        <w:rPr>
          <w:rFonts w:ascii="Verdana" w:hAnsi="Verdana"/>
          <w:color w:val="2F5496" w:themeColor="accent5" w:themeShade="BF"/>
          <w:lang w:val="en-US"/>
        </w:rPr>
      </w:pPr>
    </w:p>
    <w:p w14:paraId="1350096C" w14:textId="77777777" w:rsidR="00600B85" w:rsidRDefault="00600B85">
      <w:pPr>
        <w:rPr>
          <w:rFonts w:ascii="Verdana" w:hAnsi="Verdana"/>
          <w:color w:val="2F5496" w:themeColor="accent5" w:themeShade="BF"/>
          <w:lang w:val="en-US"/>
        </w:rPr>
      </w:pPr>
    </w:p>
    <w:p w14:paraId="39B6345D" w14:textId="77777777" w:rsidR="00600B85" w:rsidRDefault="00600B85">
      <w:pPr>
        <w:rPr>
          <w:rFonts w:ascii="Verdana" w:hAnsi="Verdana"/>
          <w:color w:val="2F5496" w:themeColor="accent5" w:themeShade="BF"/>
          <w:lang w:val="en-US"/>
        </w:rPr>
      </w:pPr>
    </w:p>
    <w:p w14:paraId="0AD8B66A" w14:textId="77777777" w:rsidR="00600B85" w:rsidRPr="00697BA6" w:rsidRDefault="00600B85">
      <w:pPr>
        <w:rPr>
          <w:rFonts w:ascii="Verdana" w:hAnsi="Verdana"/>
          <w:color w:val="2F5496" w:themeColor="accent5" w:themeShade="BF"/>
          <w:lang w:val="en-US"/>
        </w:rPr>
      </w:pPr>
    </w:p>
    <w:p w14:paraId="603D80FB" w14:textId="2EAC6D22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7687FCCA" w14:textId="486780D4" w:rsidR="00414AA2" w:rsidRPr="00697BA6" w:rsidRDefault="006D7EC5" w:rsidP="006D7EC5">
      <w:pPr>
        <w:tabs>
          <w:tab w:val="left" w:pos="1684"/>
        </w:tabs>
        <w:rPr>
          <w:rFonts w:ascii="Verdana" w:hAnsi="Verdana"/>
          <w:color w:val="2F5496" w:themeColor="accent5" w:themeShade="BF"/>
          <w:lang w:val="en-US"/>
        </w:rPr>
      </w:pPr>
      <w:r>
        <w:rPr>
          <w:rFonts w:ascii="Verdana" w:hAnsi="Verdana"/>
          <w:color w:val="2F5496" w:themeColor="accent5" w:themeShade="BF"/>
          <w:lang w:val="en-US"/>
        </w:rPr>
        <w:tab/>
      </w:r>
    </w:p>
    <w:p w14:paraId="01E97D2F" w14:textId="77777777" w:rsidR="00600B85" w:rsidRDefault="00600B85" w:rsidP="695F5481">
      <w:pPr>
        <w:spacing w:after="0" w:line="240" w:lineRule="auto"/>
        <w:rPr>
          <w:rFonts w:ascii="AS TT Commons ExtraBold" w:hAnsi="AS TT Commons ExtraBold"/>
          <w:b/>
          <w:bCs/>
          <w:color w:val="1F7EFF"/>
          <w:sz w:val="56"/>
          <w:szCs w:val="56"/>
          <w:highlight w:val="yellow"/>
        </w:rPr>
      </w:pPr>
    </w:p>
    <w:p w14:paraId="054ED031" w14:textId="77777777" w:rsidR="00600B85" w:rsidRDefault="00600B85" w:rsidP="695F5481">
      <w:pPr>
        <w:spacing w:after="0" w:line="240" w:lineRule="auto"/>
        <w:rPr>
          <w:rFonts w:ascii="AS TT Commons ExtraBold" w:hAnsi="AS TT Commons ExtraBold"/>
          <w:b/>
          <w:bCs/>
          <w:color w:val="1F7EFF"/>
          <w:sz w:val="56"/>
          <w:szCs w:val="56"/>
          <w:highlight w:val="yellow"/>
        </w:rPr>
      </w:pPr>
    </w:p>
    <w:p w14:paraId="769DB703" w14:textId="77777777" w:rsidR="00600B85" w:rsidRDefault="00600B85" w:rsidP="695F5481">
      <w:pPr>
        <w:spacing w:after="0" w:line="240" w:lineRule="auto"/>
        <w:rPr>
          <w:rFonts w:ascii="AS TT Commons ExtraBold" w:hAnsi="AS TT Commons ExtraBold"/>
          <w:b/>
          <w:bCs/>
          <w:color w:val="1F7EFF"/>
          <w:sz w:val="56"/>
          <w:szCs w:val="56"/>
          <w:highlight w:val="yellow"/>
        </w:rPr>
      </w:pPr>
    </w:p>
    <w:p w14:paraId="07EE5127" w14:textId="77777777" w:rsidR="00600B85" w:rsidRDefault="00600B85" w:rsidP="695F5481">
      <w:pPr>
        <w:spacing w:after="0" w:line="240" w:lineRule="auto"/>
        <w:rPr>
          <w:rFonts w:ascii="AS TT Commons ExtraBold" w:hAnsi="AS TT Commons ExtraBold"/>
          <w:b/>
          <w:bCs/>
          <w:color w:val="1F7EFF"/>
          <w:sz w:val="56"/>
          <w:szCs w:val="56"/>
          <w:highlight w:val="yellow"/>
        </w:rPr>
      </w:pPr>
    </w:p>
    <w:p w14:paraId="4DF871E5" w14:textId="77777777" w:rsidR="00600B85" w:rsidRDefault="00600B85" w:rsidP="695F5481">
      <w:pPr>
        <w:spacing w:after="0" w:line="240" w:lineRule="auto"/>
        <w:rPr>
          <w:rFonts w:ascii="AS TT Commons ExtraBold" w:hAnsi="AS TT Commons ExtraBold"/>
          <w:b/>
          <w:bCs/>
          <w:color w:val="1F7EFF"/>
          <w:sz w:val="56"/>
          <w:szCs w:val="56"/>
          <w:highlight w:val="yellow"/>
        </w:rPr>
      </w:pPr>
    </w:p>
    <w:p w14:paraId="6F9FEA99" w14:textId="77777777" w:rsidR="00600B85" w:rsidRDefault="00600B85" w:rsidP="695F5481">
      <w:pPr>
        <w:spacing w:after="0" w:line="240" w:lineRule="auto"/>
        <w:rPr>
          <w:rFonts w:ascii="AS TT Commons ExtraBold" w:hAnsi="AS TT Commons ExtraBold"/>
          <w:b/>
          <w:bCs/>
          <w:color w:val="1F7EFF"/>
          <w:sz w:val="56"/>
          <w:szCs w:val="56"/>
          <w:highlight w:val="yellow"/>
        </w:rPr>
      </w:pPr>
    </w:p>
    <w:p w14:paraId="170A1FF2" w14:textId="77777777" w:rsidR="00600B85" w:rsidRDefault="00600B85" w:rsidP="695F5481">
      <w:pPr>
        <w:spacing w:after="0" w:line="240" w:lineRule="auto"/>
        <w:rPr>
          <w:rFonts w:ascii="AS TT Commons ExtraBold" w:hAnsi="AS TT Commons ExtraBold"/>
          <w:b/>
          <w:bCs/>
          <w:color w:val="1F7EFF"/>
          <w:sz w:val="56"/>
          <w:szCs w:val="56"/>
          <w:highlight w:val="yellow"/>
        </w:rPr>
      </w:pPr>
    </w:p>
    <w:p w14:paraId="70AA0867" w14:textId="77777777" w:rsidR="00600B85" w:rsidRDefault="00600B85" w:rsidP="695F5481">
      <w:pPr>
        <w:spacing w:after="0" w:line="240" w:lineRule="auto"/>
        <w:rPr>
          <w:rFonts w:ascii="AS TT Commons ExtraBold" w:hAnsi="AS TT Commons ExtraBold"/>
          <w:b/>
          <w:bCs/>
          <w:color w:val="1F7EFF"/>
          <w:sz w:val="56"/>
          <w:szCs w:val="56"/>
          <w:highlight w:val="yellow"/>
        </w:rPr>
      </w:pPr>
    </w:p>
    <w:p w14:paraId="22330252" w14:textId="77777777" w:rsidR="00600B85" w:rsidRDefault="00600B85" w:rsidP="695F5481">
      <w:pPr>
        <w:spacing w:after="0" w:line="240" w:lineRule="auto"/>
        <w:rPr>
          <w:rFonts w:ascii="AS TT Commons ExtraBold" w:hAnsi="AS TT Commons ExtraBold"/>
          <w:b/>
          <w:bCs/>
          <w:color w:val="1F7EFF"/>
          <w:sz w:val="56"/>
          <w:szCs w:val="56"/>
          <w:highlight w:val="yellow"/>
        </w:rPr>
      </w:pPr>
    </w:p>
    <w:p w14:paraId="2D1F30C2" w14:textId="77777777" w:rsidR="00600B85" w:rsidRDefault="00600B85" w:rsidP="695F5481">
      <w:pPr>
        <w:spacing w:after="0" w:line="240" w:lineRule="auto"/>
        <w:rPr>
          <w:rFonts w:ascii="AS TT Commons ExtraBold" w:hAnsi="AS TT Commons ExtraBold"/>
          <w:b/>
          <w:bCs/>
          <w:color w:val="1F7EFF"/>
          <w:sz w:val="56"/>
          <w:szCs w:val="56"/>
          <w:highlight w:val="yellow"/>
        </w:rPr>
      </w:pPr>
    </w:p>
    <w:p w14:paraId="75DE05E1" w14:textId="77777777" w:rsidR="00600B85" w:rsidRDefault="00600B85" w:rsidP="695F5481">
      <w:pPr>
        <w:spacing w:after="0" w:line="240" w:lineRule="auto"/>
        <w:rPr>
          <w:rFonts w:ascii="AS TT Commons ExtraBold" w:hAnsi="AS TT Commons ExtraBold"/>
          <w:b/>
          <w:bCs/>
          <w:color w:val="1F7EFF"/>
          <w:sz w:val="56"/>
          <w:szCs w:val="56"/>
          <w:highlight w:val="yellow"/>
        </w:rPr>
      </w:pPr>
    </w:p>
    <w:p w14:paraId="1A1FB9AF" w14:textId="77777777" w:rsidR="00600B85" w:rsidRDefault="00600B85" w:rsidP="695F5481">
      <w:pPr>
        <w:spacing w:after="0" w:line="240" w:lineRule="auto"/>
        <w:rPr>
          <w:rFonts w:ascii="AS TT Commons ExtraBold" w:hAnsi="AS TT Commons ExtraBold"/>
          <w:b/>
          <w:bCs/>
          <w:color w:val="1F7EFF"/>
          <w:sz w:val="56"/>
          <w:szCs w:val="56"/>
          <w:highlight w:val="yellow"/>
        </w:rPr>
      </w:pPr>
    </w:p>
    <w:p w14:paraId="7CFB3C9F" w14:textId="61948784" w:rsidR="52EEE7FD" w:rsidRPr="00600B85" w:rsidRDefault="00EA63DC" w:rsidP="695F5481">
      <w:pPr>
        <w:spacing w:after="0" w:line="240" w:lineRule="auto"/>
        <w:rPr>
          <w:rFonts w:ascii="AS TT Commons ExtraBold" w:hAnsi="AS TT Commons ExtraBold"/>
          <w:b/>
          <w:bCs/>
          <w:color w:val="1F7EFF"/>
          <w:sz w:val="56"/>
          <w:szCs w:val="56"/>
        </w:rPr>
      </w:pPr>
      <w:r w:rsidRPr="00600B85">
        <w:rPr>
          <w:rFonts w:ascii="AS TT Commons ExtraBold" w:hAnsi="AS TT Commons ExtraBold"/>
          <w:b/>
          <w:bCs/>
          <w:color w:val="1F7EFF"/>
          <w:sz w:val="56"/>
          <w:szCs w:val="56"/>
        </w:rPr>
        <w:t>Employee Support A</w:t>
      </w:r>
      <w:r w:rsidR="00E25F64" w:rsidRPr="00600B85">
        <w:rPr>
          <w:rFonts w:ascii="AS TT Commons ExtraBold" w:hAnsi="AS TT Commons ExtraBold"/>
          <w:b/>
          <w:bCs/>
          <w:color w:val="1F7EFF"/>
          <w:sz w:val="56"/>
          <w:szCs w:val="56"/>
        </w:rPr>
        <w:t>ssistant</w:t>
      </w:r>
    </w:p>
    <w:p w14:paraId="5CCF6A39" w14:textId="77777777" w:rsidR="00360D7F" w:rsidRPr="00360D7F" w:rsidRDefault="00360D7F" w:rsidP="00360D7F">
      <w:pPr>
        <w:spacing w:after="0" w:line="240" w:lineRule="auto"/>
        <w:rPr>
          <w:rFonts w:ascii="AS TT Commons ExtraBold" w:hAnsi="AS TT Commons ExtraBold"/>
          <w:b/>
          <w:bCs/>
          <w:color w:val="1F7EFF"/>
          <w:szCs w:val="22"/>
          <w:highlight w:val="yellow"/>
        </w:rPr>
      </w:pPr>
    </w:p>
    <w:p w14:paraId="742D6A48" w14:textId="60BDC1F7" w:rsidR="00414AA2" w:rsidRPr="00C61DC5" w:rsidRDefault="00414AA2" w:rsidP="00360D7F">
      <w:pPr>
        <w:spacing w:after="0" w:line="240" w:lineRule="auto"/>
        <w:textAlignment w:val="baseline"/>
        <w:rPr>
          <w:rFonts w:ascii="AS TT Commons DemiBold" w:eastAsia="Times New Roman" w:hAnsi="AS TT Commons DemiBold" w:cs="Calibri"/>
          <w:b/>
          <w:bCs/>
          <w:color w:val="032876"/>
          <w:sz w:val="32"/>
          <w:szCs w:val="32"/>
          <w:lang w:eastAsia="en-GB"/>
        </w:rPr>
      </w:pPr>
      <w:r w:rsidRPr="00C61DC5">
        <w:rPr>
          <w:rFonts w:ascii="AS TT Commons DemiBold" w:eastAsia="Times New Roman" w:hAnsi="AS TT Commons DemiBold" w:cs="Calibri"/>
          <w:b/>
          <w:bCs/>
          <w:color w:val="032876"/>
          <w:sz w:val="32"/>
          <w:szCs w:val="32"/>
          <w:lang w:eastAsia="en-GB"/>
        </w:rPr>
        <w:t xml:space="preserve">Position in the </w:t>
      </w:r>
      <w:r w:rsidR="009D1136" w:rsidRPr="00C61DC5">
        <w:rPr>
          <w:rFonts w:ascii="AS TT Commons DemiBold" w:eastAsia="Times New Roman" w:hAnsi="AS TT Commons DemiBold" w:cs="Calibri"/>
          <w:b/>
          <w:bCs/>
          <w:color w:val="032876"/>
          <w:sz w:val="32"/>
          <w:szCs w:val="32"/>
          <w:lang w:eastAsia="en-GB"/>
        </w:rPr>
        <w:t>o</w:t>
      </w:r>
      <w:r w:rsidRPr="00C61DC5">
        <w:rPr>
          <w:rFonts w:ascii="AS TT Commons DemiBold" w:eastAsia="Times New Roman" w:hAnsi="AS TT Commons DemiBold" w:cs="Calibri"/>
          <w:b/>
          <w:bCs/>
          <w:color w:val="032876"/>
          <w:sz w:val="32"/>
          <w:szCs w:val="32"/>
          <w:lang w:eastAsia="en-GB"/>
        </w:rPr>
        <w:t>rganisation </w:t>
      </w:r>
    </w:p>
    <w:p w14:paraId="5CFF65AB" w14:textId="22A6BCEC" w:rsidR="00360D7F" w:rsidRPr="00600B85" w:rsidRDefault="00414AA2" w:rsidP="695F5481">
      <w:pPr>
        <w:pStyle w:val="NoSpacing"/>
        <w:rPr>
          <w:lang w:eastAsia="en-GB"/>
        </w:rPr>
      </w:pPr>
      <w:r w:rsidRPr="00600B85">
        <w:rPr>
          <w:rFonts w:ascii="AS TT Commons Medium" w:hAnsi="AS TT Commons Medium"/>
          <w:sz w:val="22"/>
          <w:szCs w:val="22"/>
          <w:lang w:eastAsia="en-GB"/>
        </w:rPr>
        <w:t xml:space="preserve">Reports to the </w:t>
      </w:r>
      <w:r w:rsidRPr="00600B85">
        <w:br/>
      </w:r>
      <w:r w:rsidR="00EA63DC" w:rsidRPr="00600B85">
        <w:rPr>
          <w:lang w:eastAsia="en-GB"/>
        </w:rPr>
        <w:t>Employee Support Team Leader</w:t>
      </w:r>
      <w:r w:rsidRPr="00600B85">
        <w:br/>
      </w:r>
      <w:r w:rsidR="00EA63DC" w:rsidRPr="00600B85">
        <w:rPr>
          <w:lang w:eastAsia="en-GB"/>
        </w:rPr>
        <w:t>People</w:t>
      </w:r>
    </w:p>
    <w:p w14:paraId="6207A528" w14:textId="77777777" w:rsidR="00360D7F" w:rsidRPr="00C61DC5" w:rsidRDefault="00360D7F" w:rsidP="00360D7F">
      <w:pPr>
        <w:spacing w:after="0" w:line="240" w:lineRule="auto"/>
        <w:rPr>
          <w:color w:val="auto"/>
          <w:szCs w:val="22"/>
          <w:lang w:eastAsia="en-GB"/>
        </w:rPr>
      </w:pPr>
    </w:p>
    <w:p w14:paraId="39A85F9B" w14:textId="63A06806" w:rsidR="00414AA2" w:rsidRPr="00C61DC5" w:rsidRDefault="00414AA2" w:rsidP="00360D7F">
      <w:pPr>
        <w:spacing w:after="0" w:line="240" w:lineRule="auto"/>
        <w:textAlignment w:val="baseline"/>
        <w:rPr>
          <w:rFonts w:ascii="AS TT Commons DemiBold" w:eastAsia="Times New Roman" w:hAnsi="AS TT Commons DemiBold" w:cs="Calibri"/>
          <w:b/>
          <w:bCs/>
          <w:color w:val="032876"/>
          <w:sz w:val="32"/>
          <w:szCs w:val="32"/>
          <w:lang w:eastAsia="en-GB"/>
        </w:rPr>
      </w:pPr>
      <w:r w:rsidRPr="00C61DC5">
        <w:rPr>
          <w:rFonts w:ascii="AS TT Commons DemiBold" w:eastAsia="Times New Roman" w:hAnsi="AS TT Commons DemiBold" w:cs="Calibri"/>
          <w:b/>
          <w:bCs/>
          <w:color w:val="032876"/>
          <w:sz w:val="32"/>
          <w:szCs w:val="32"/>
          <w:lang w:eastAsia="en-GB"/>
        </w:rPr>
        <w:t xml:space="preserve">Purpose of this </w:t>
      </w:r>
      <w:r w:rsidR="009D1136" w:rsidRPr="00C61DC5">
        <w:rPr>
          <w:rFonts w:ascii="AS TT Commons DemiBold" w:eastAsia="Times New Roman" w:hAnsi="AS TT Commons DemiBold" w:cs="Calibri"/>
          <w:b/>
          <w:bCs/>
          <w:color w:val="032876"/>
          <w:sz w:val="32"/>
          <w:szCs w:val="32"/>
          <w:lang w:eastAsia="en-GB"/>
        </w:rPr>
        <w:t>r</w:t>
      </w:r>
      <w:r w:rsidRPr="00C61DC5">
        <w:rPr>
          <w:rFonts w:ascii="AS TT Commons DemiBold" w:eastAsia="Times New Roman" w:hAnsi="AS TT Commons DemiBold" w:cs="Calibri"/>
          <w:b/>
          <w:bCs/>
          <w:color w:val="032876"/>
          <w:sz w:val="32"/>
          <w:szCs w:val="32"/>
          <w:lang w:eastAsia="en-GB"/>
        </w:rPr>
        <w:t>ole </w:t>
      </w:r>
    </w:p>
    <w:p w14:paraId="42C6C927" w14:textId="59E78E99" w:rsidR="00414AA2" w:rsidRPr="00C61DC5" w:rsidRDefault="00AF1034" w:rsidP="00360D7F">
      <w:pPr>
        <w:spacing w:after="0" w:line="240" w:lineRule="auto"/>
        <w:jc w:val="both"/>
        <w:rPr>
          <w:color w:val="auto"/>
          <w:szCs w:val="22"/>
          <w:lang w:eastAsia="en-GB"/>
        </w:rPr>
      </w:pPr>
      <w:r w:rsidRPr="695F5481">
        <w:rPr>
          <w:color w:val="auto"/>
          <w:lang w:eastAsia="en-GB"/>
        </w:rPr>
        <w:t>At Alzheimer’s Society we are a</w:t>
      </w:r>
      <w:r w:rsidR="00414AA2" w:rsidRPr="695F5481">
        <w:rPr>
          <w:color w:val="auto"/>
          <w:lang w:eastAsia="en-GB"/>
        </w:rPr>
        <w:t xml:space="preserve">dvisors, supporters, fundraisers, researchers, influencers, communicators, technical specialist and so much more. We are volunteers, we are employees, and together we are here to make a difference to the lives of people with dementia and their </w:t>
      </w:r>
      <w:proofErr w:type="spellStart"/>
      <w:r w:rsidR="00414AA2" w:rsidRPr="695F5481">
        <w:rPr>
          <w:color w:val="auto"/>
          <w:lang w:eastAsia="en-GB"/>
        </w:rPr>
        <w:t>carers</w:t>
      </w:r>
      <w:proofErr w:type="spellEnd"/>
      <w:r w:rsidR="00414AA2" w:rsidRPr="695F5481">
        <w:rPr>
          <w:color w:val="auto"/>
          <w:lang w:eastAsia="en-GB"/>
        </w:rPr>
        <w:t>.</w:t>
      </w:r>
      <w:r w:rsidR="00414AA2" w:rsidRPr="695F5481">
        <w:rPr>
          <w:rFonts w:ascii="Arial" w:hAnsi="Arial"/>
          <w:color w:val="auto"/>
          <w:lang w:eastAsia="en-GB"/>
        </w:rPr>
        <w:t> </w:t>
      </w:r>
      <w:r w:rsidR="00414AA2" w:rsidRPr="695F5481">
        <w:rPr>
          <w:color w:val="auto"/>
          <w:lang w:eastAsia="en-GB"/>
        </w:rPr>
        <w:t xml:space="preserve">  </w:t>
      </w:r>
    </w:p>
    <w:p w14:paraId="014334CD" w14:textId="2FB28334" w:rsidR="695F5481" w:rsidRDefault="695F5481" w:rsidP="695F5481">
      <w:pPr>
        <w:spacing w:after="0" w:line="240" w:lineRule="auto"/>
        <w:rPr>
          <w:rFonts w:eastAsia="AS TT Commons Medium" w:cs="AS TT Commons Medium"/>
          <w:color w:val="auto"/>
          <w:szCs w:val="22"/>
        </w:rPr>
      </w:pPr>
    </w:p>
    <w:p w14:paraId="373B31E2" w14:textId="77777777" w:rsidR="00623EFF" w:rsidRPr="002D5803" w:rsidRDefault="00623EFF" w:rsidP="002D5803">
      <w:pPr>
        <w:rPr>
          <w:color w:val="auto"/>
        </w:rPr>
      </w:pPr>
      <w:r w:rsidRPr="002D5803">
        <w:rPr>
          <w:color w:val="auto"/>
        </w:rPr>
        <w:t>Employee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Support</w:t>
      </w:r>
      <w:r w:rsidRPr="002D5803">
        <w:rPr>
          <w:color w:val="auto"/>
          <w:spacing w:val="-18"/>
        </w:rPr>
        <w:t xml:space="preserve"> </w:t>
      </w:r>
      <w:r w:rsidRPr="002D5803">
        <w:rPr>
          <w:color w:val="auto"/>
        </w:rPr>
        <w:t>are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the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first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point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of</w:t>
      </w:r>
      <w:r w:rsidRPr="002D5803">
        <w:rPr>
          <w:color w:val="auto"/>
          <w:spacing w:val="-16"/>
        </w:rPr>
        <w:t xml:space="preserve"> </w:t>
      </w:r>
      <w:r w:rsidRPr="002D5803">
        <w:rPr>
          <w:color w:val="auto"/>
        </w:rPr>
        <w:t>contact</w:t>
      </w:r>
      <w:r w:rsidRPr="002D5803">
        <w:rPr>
          <w:color w:val="auto"/>
          <w:spacing w:val="-16"/>
        </w:rPr>
        <w:t xml:space="preserve"> </w:t>
      </w:r>
      <w:r w:rsidRPr="002D5803">
        <w:rPr>
          <w:color w:val="auto"/>
        </w:rPr>
        <w:t>for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our</w:t>
      </w:r>
      <w:r w:rsidRPr="002D5803">
        <w:rPr>
          <w:color w:val="auto"/>
          <w:spacing w:val="-15"/>
        </w:rPr>
        <w:t xml:space="preserve"> </w:t>
      </w:r>
      <w:r w:rsidRPr="002D5803">
        <w:rPr>
          <w:color w:val="auto"/>
        </w:rPr>
        <w:t>employees;</w:t>
      </w:r>
      <w:r w:rsidRPr="002D5803">
        <w:rPr>
          <w:color w:val="auto"/>
          <w:spacing w:val="-15"/>
        </w:rPr>
        <w:t xml:space="preserve"> </w:t>
      </w:r>
      <w:r w:rsidRPr="002D5803">
        <w:rPr>
          <w:color w:val="auto"/>
        </w:rPr>
        <w:t>we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support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them</w:t>
      </w:r>
      <w:r w:rsidRPr="002D5803">
        <w:rPr>
          <w:color w:val="auto"/>
          <w:spacing w:val="-16"/>
        </w:rPr>
        <w:t xml:space="preserve"> </w:t>
      </w:r>
      <w:r w:rsidRPr="002D5803">
        <w:rPr>
          <w:color w:val="auto"/>
        </w:rPr>
        <w:t>to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navigate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the systems</w:t>
      </w:r>
      <w:r w:rsidRPr="002D5803">
        <w:rPr>
          <w:color w:val="auto"/>
          <w:spacing w:val="-18"/>
        </w:rPr>
        <w:t xml:space="preserve"> </w:t>
      </w:r>
      <w:r w:rsidRPr="002D5803">
        <w:rPr>
          <w:color w:val="auto"/>
        </w:rPr>
        <w:t>and</w:t>
      </w:r>
      <w:r w:rsidRPr="002D5803">
        <w:rPr>
          <w:color w:val="auto"/>
          <w:spacing w:val="-19"/>
        </w:rPr>
        <w:t xml:space="preserve"> </w:t>
      </w:r>
      <w:r w:rsidRPr="002D5803">
        <w:rPr>
          <w:color w:val="auto"/>
        </w:rPr>
        <w:t>processes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that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are</w:t>
      </w:r>
      <w:r w:rsidRPr="002D5803">
        <w:rPr>
          <w:color w:val="auto"/>
          <w:spacing w:val="-20"/>
        </w:rPr>
        <w:t xml:space="preserve"> </w:t>
      </w:r>
      <w:r w:rsidRPr="002D5803">
        <w:rPr>
          <w:color w:val="auto"/>
        </w:rPr>
        <w:t>part</w:t>
      </w:r>
      <w:r w:rsidRPr="002D5803">
        <w:rPr>
          <w:color w:val="auto"/>
          <w:spacing w:val="-18"/>
        </w:rPr>
        <w:t xml:space="preserve"> </w:t>
      </w:r>
      <w:r w:rsidRPr="002D5803">
        <w:rPr>
          <w:color w:val="auto"/>
        </w:rPr>
        <w:t>of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working</w:t>
      </w:r>
      <w:r w:rsidRPr="002D5803">
        <w:rPr>
          <w:color w:val="auto"/>
          <w:spacing w:val="-18"/>
        </w:rPr>
        <w:t xml:space="preserve"> </w:t>
      </w:r>
      <w:r w:rsidRPr="002D5803">
        <w:rPr>
          <w:color w:val="auto"/>
        </w:rPr>
        <w:t>for</w:t>
      </w:r>
      <w:r w:rsidRPr="002D5803">
        <w:rPr>
          <w:color w:val="auto"/>
          <w:spacing w:val="-18"/>
        </w:rPr>
        <w:t xml:space="preserve"> </w:t>
      </w:r>
      <w:r w:rsidRPr="002D5803">
        <w:rPr>
          <w:color w:val="auto"/>
        </w:rPr>
        <w:t>or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with</w:t>
      </w:r>
      <w:r w:rsidRPr="002D5803">
        <w:rPr>
          <w:color w:val="auto"/>
          <w:spacing w:val="-18"/>
        </w:rPr>
        <w:t xml:space="preserve"> </w:t>
      </w:r>
      <w:r w:rsidRPr="002D5803">
        <w:rPr>
          <w:color w:val="auto"/>
        </w:rPr>
        <w:t>the</w:t>
      </w:r>
      <w:r w:rsidRPr="002D5803">
        <w:rPr>
          <w:color w:val="auto"/>
          <w:spacing w:val="-18"/>
        </w:rPr>
        <w:t xml:space="preserve"> </w:t>
      </w:r>
      <w:r w:rsidRPr="002D5803">
        <w:rPr>
          <w:color w:val="auto"/>
        </w:rPr>
        <w:t>Society,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from</w:t>
      </w:r>
      <w:r w:rsidRPr="002D5803">
        <w:rPr>
          <w:color w:val="auto"/>
          <w:spacing w:val="-18"/>
        </w:rPr>
        <w:t xml:space="preserve"> </w:t>
      </w:r>
      <w:r w:rsidRPr="002D5803">
        <w:rPr>
          <w:color w:val="auto"/>
        </w:rPr>
        <w:t>when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people</w:t>
      </w:r>
      <w:r w:rsidRPr="002D5803">
        <w:rPr>
          <w:color w:val="auto"/>
          <w:spacing w:val="-18"/>
        </w:rPr>
        <w:t xml:space="preserve"> </w:t>
      </w:r>
      <w:r w:rsidRPr="002D5803">
        <w:rPr>
          <w:color w:val="auto"/>
        </w:rPr>
        <w:t>join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us through</w:t>
      </w:r>
      <w:r w:rsidRPr="002D5803">
        <w:rPr>
          <w:color w:val="auto"/>
          <w:spacing w:val="-15"/>
        </w:rPr>
        <w:t xml:space="preserve"> </w:t>
      </w:r>
      <w:r w:rsidRPr="002D5803">
        <w:rPr>
          <w:color w:val="auto"/>
        </w:rPr>
        <w:t>to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leaving.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We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provide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advice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and</w:t>
      </w:r>
      <w:r w:rsidRPr="002D5803">
        <w:rPr>
          <w:color w:val="auto"/>
          <w:spacing w:val="-18"/>
        </w:rPr>
        <w:t xml:space="preserve"> </w:t>
      </w:r>
      <w:r w:rsidRPr="002D5803">
        <w:rPr>
          <w:color w:val="auto"/>
        </w:rPr>
        <w:t>support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to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managers</w:t>
      </w:r>
      <w:r w:rsidRPr="002D5803">
        <w:rPr>
          <w:color w:val="auto"/>
          <w:spacing w:val="-18"/>
        </w:rPr>
        <w:t xml:space="preserve"> </w:t>
      </w:r>
      <w:r w:rsidRPr="002D5803">
        <w:rPr>
          <w:color w:val="auto"/>
        </w:rPr>
        <w:t>and</w:t>
      </w:r>
      <w:r w:rsidRPr="002D5803">
        <w:rPr>
          <w:color w:val="auto"/>
          <w:spacing w:val="-15"/>
        </w:rPr>
        <w:t xml:space="preserve"> </w:t>
      </w:r>
      <w:r w:rsidRPr="002D5803">
        <w:rPr>
          <w:color w:val="auto"/>
        </w:rPr>
        <w:t>individuals</w:t>
      </w:r>
      <w:r w:rsidRPr="002D5803">
        <w:rPr>
          <w:color w:val="auto"/>
          <w:spacing w:val="-16"/>
        </w:rPr>
        <w:t xml:space="preserve"> </w:t>
      </w:r>
      <w:r w:rsidRPr="002D5803">
        <w:rPr>
          <w:color w:val="auto"/>
        </w:rPr>
        <w:t>on</w:t>
      </w:r>
      <w:r w:rsidRPr="002D5803">
        <w:rPr>
          <w:color w:val="auto"/>
          <w:spacing w:val="-16"/>
        </w:rPr>
        <w:t xml:space="preserve"> </w:t>
      </w:r>
      <w:r w:rsidRPr="002D5803">
        <w:rPr>
          <w:color w:val="auto"/>
        </w:rPr>
        <w:t>our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</w:rPr>
        <w:t>policies</w:t>
      </w:r>
      <w:r w:rsidRPr="002D5803">
        <w:rPr>
          <w:color w:val="auto"/>
          <w:spacing w:val="-16"/>
        </w:rPr>
        <w:t xml:space="preserve"> </w:t>
      </w:r>
      <w:r w:rsidRPr="002D5803">
        <w:rPr>
          <w:color w:val="auto"/>
        </w:rPr>
        <w:t xml:space="preserve">&amp; </w:t>
      </w:r>
      <w:r w:rsidRPr="002D5803">
        <w:rPr>
          <w:color w:val="auto"/>
          <w:spacing w:val="-2"/>
        </w:rPr>
        <w:t>processes,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  <w:spacing w:val="-2"/>
        </w:rPr>
        <w:t>making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  <w:spacing w:val="-2"/>
        </w:rPr>
        <w:t>things</w:t>
      </w:r>
      <w:r w:rsidRPr="002D5803">
        <w:rPr>
          <w:color w:val="auto"/>
          <w:spacing w:val="-18"/>
        </w:rPr>
        <w:t xml:space="preserve"> </w:t>
      </w:r>
      <w:r w:rsidRPr="002D5803">
        <w:rPr>
          <w:color w:val="auto"/>
          <w:spacing w:val="-2"/>
        </w:rPr>
        <w:t>easier</w:t>
      </w:r>
      <w:r w:rsidRPr="002D5803">
        <w:rPr>
          <w:color w:val="auto"/>
          <w:spacing w:val="-15"/>
        </w:rPr>
        <w:t xml:space="preserve"> </w:t>
      </w:r>
      <w:r w:rsidRPr="002D5803">
        <w:rPr>
          <w:color w:val="auto"/>
          <w:spacing w:val="-2"/>
        </w:rPr>
        <w:t>and</w:t>
      </w:r>
      <w:r w:rsidRPr="002D5803">
        <w:rPr>
          <w:color w:val="auto"/>
          <w:spacing w:val="-18"/>
        </w:rPr>
        <w:t xml:space="preserve"> </w:t>
      </w:r>
      <w:r w:rsidRPr="002D5803">
        <w:rPr>
          <w:color w:val="auto"/>
          <w:spacing w:val="-2"/>
        </w:rPr>
        <w:t>clearer</w:t>
      </w:r>
      <w:r w:rsidRPr="002D5803">
        <w:rPr>
          <w:color w:val="auto"/>
          <w:spacing w:val="-15"/>
        </w:rPr>
        <w:t xml:space="preserve"> </w:t>
      </w:r>
      <w:r w:rsidRPr="002D5803">
        <w:rPr>
          <w:color w:val="auto"/>
          <w:spacing w:val="-2"/>
        </w:rPr>
        <w:t>for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  <w:spacing w:val="-2"/>
        </w:rPr>
        <w:t>everyone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  <w:spacing w:val="-2"/>
        </w:rPr>
        <w:t>as</w:t>
      </w:r>
      <w:r w:rsidRPr="002D5803">
        <w:rPr>
          <w:color w:val="auto"/>
          <w:spacing w:val="-16"/>
        </w:rPr>
        <w:t xml:space="preserve"> </w:t>
      </w:r>
      <w:r w:rsidRPr="002D5803">
        <w:rPr>
          <w:color w:val="auto"/>
          <w:spacing w:val="-2"/>
        </w:rPr>
        <w:t>we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  <w:spacing w:val="-2"/>
        </w:rPr>
        <w:t>deliver</w:t>
      </w:r>
      <w:r w:rsidRPr="002D5803">
        <w:rPr>
          <w:color w:val="auto"/>
          <w:spacing w:val="-15"/>
        </w:rPr>
        <w:t xml:space="preserve"> </w:t>
      </w:r>
      <w:r w:rsidRPr="002D5803">
        <w:rPr>
          <w:color w:val="auto"/>
          <w:spacing w:val="-2"/>
        </w:rPr>
        <w:t>our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  <w:spacing w:val="-2"/>
        </w:rPr>
        <w:t>work</w:t>
      </w:r>
      <w:r w:rsidRPr="002D5803">
        <w:rPr>
          <w:color w:val="auto"/>
          <w:spacing w:val="-16"/>
        </w:rPr>
        <w:t xml:space="preserve"> </w:t>
      </w:r>
      <w:r w:rsidRPr="002D5803">
        <w:rPr>
          <w:color w:val="auto"/>
          <w:spacing w:val="-2"/>
        </w:rPr>
        <w:t>for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  <w:spacing w:val="-2"/>
        </w:rPr>
        <w:t>people</w:t>
      </w:r>
      <w:r w:rsidRPr="002D5803">
        <w:rPr>
          <w:color w:val="auto"/>
          <w:spacing w:val="-19"/>
        </w:rPr>
        <w:t xml:space="preserve"> </w:t>
      </w:r>
      <w:r w:rsidRPr="002D5803">
        <w:rPr>
          <w:color w:val="auto"/>
          <w:spacing w:val="-2"/>
        </w:rPr>
        <w:t>affected</w:t>
      </w:r>
      <w:r w:rsidRPr="002D5803">
        <w:rPr>
          <w:color w:val="auto"/>
          <w:spacing w:val="-16"/>
        </w:rPr>
        <w:t xml:space="preserve"> </w:t>
      </w:r>
      <w:r w:rsidRPr="002D5803">
        <w:rPr>
          <w:color w:val="auto"/>
          <w:spacing w:val="-2"/>
        </w:rPr>
        <w:t>by dementia.</w:t>
      </w:r>
    </w:p>
    <w:p w14:paraId="74F58756" w14:textId="77777777" w:rsidR="00623EFF" w:rsidRPr="002D5803" w:rsidRDefault="00623EFF" w:rsidP="002D5803">
      <w:pPr>
        <w:rPr>
          <w:color w:val="auto"/>
        </w:rPr>
      </w:pPr>
    </w:p>
    <w:p w14:paraId="0A55DF16" w14:textId="77777777" w:rsidR="00623EFF" w:rsidRPr="002D5803" w:rsidRDefault="00623EFF" w:rsidP="002D5803">
      <w:pPr>
        <w:rPr>
          <w:color w:val="auto"/>
        </w:rPr>
      </w:pPr>
      <w:r w:rsidRPr="002D5803">
        <w:rPr>
          <w:color w:val="auto"/>
          <w:spacing w:val="-2"/>
        </w:rPr>
        <w:t>Employee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  <w:spacing w:val="-2"/>
        </w:rPr>
        <w:t>Support</w:t>
      </w:r>
      <w:r w:rsidRPr="002D5803">
        <w:rPr>
          <w:color w:val="auto"/>
          <w:spacing w:val="-18"/>
        </w:rPr>
        <w:t xml:space="preserve"> </w:t>
      </w:r>
      <w:r w:rsidRPr="002D5803">
        <w:rPr>
          <w:color w:val="auto"/>
          <w:spacing w:val="-2"/>
        </w:rPr>
        <w:t>has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  <w:spacing w:val="-2"/>
        </w:rPr>
        <w:t>a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  <w:spacing w:val="-2"/>
        </w:rPr>
        <w:t>critical</w:t>
      </w:r>
      <w:r w:rsidRPr="002D5803">
        <w:rPr>
          <w:color w:val="auto"/>
          <w:spacing w:val="-16"/>
        </w:rPr>
        <w:t xml:space="preserve"> </w:t>
      </w:r>
      <w:r w:rsidRPr="002D5803">
        <w:rPr>
          <w:color w:val="auto"/>
          <w:spacing w:val="-2"/>
        </w:rPr>
        <w:t>role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  <w:spacing w:val="-2"/>
        </w:rPr>
        <w:t>in</w:t>
      </w:r>
      <w:r w:rsidRPr="002D5803">
        <w:rPr>
          <w:color w:val="auto"/>
          <w:spacing w:val="-16"/>
        </w:rPr>
        <w:t xml:space="preserve"> </w:t>
      </w:r>
      <w:r w:rsidRPr="002D5803">
        <w:rPr>
          <w:color w:val="auto"/>
          <w:spacing w:val="-2"/>
        </w:rPr>
        <w:t>ensuring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  <w:spacing w:val="-2"/>
        </w:rPr>
        <w:t>that</w:t>
      </w:r>
      <w:r w:rsidRPr="002D5803">
        <w:rPr>
          <w:color w:val="auto"/>
          <w:spacing w:val="-16"/>
        </w:rPr>
        <w:t xml:space="preserve"> </w:t>
      </w:r>
      <w:r w:rsidRPr="002D5803">
        <w:rPr>
          <w:color w:val="auto"/>
          <w:spacing w:val="-2"/>
        </w:rPr>
        <w:t>the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  <w:spacing w:val="-2"/>
        </w:rPr>
        <w:t>information</w:t>
      </w:r>
      <w:r w:rsidRPr="002D5803">
        <w:rPr>
          <w:color w:val="auto"/>
          <w:spacing w:val="-16"/>
        </w:rPr>
        <w:t xml:space="preserve"> </w:t>
      </w:r>
      <w:r w:rsidRPr="002D5803">
        <w:rPr>
          <w:color w:val="auto"/>
          <w:spacing w:val="-2"/>
        </w:rPr>
        <w:t>that</w:t>
      </w:r>
      <w:r w:rsidRPr="002D5803">
        <w:rPr>
          <w:color w:val="auto"/>
          <w:spacing w:val="-16"/>
        </w:rPr>
        <w:t xml:space="preserve"> </w:t>
      </w:r>
      <w:r w:rsidRPr="002D5803">
        <w:rPr>
          <w:color w:val="auto"/>
          <w:spacing w:val="-2"/>
        </w:rPr>
        <w:t>we</w:t>
      </w:r>
      <w:r w:rsidRPr="002D5803">
        <w:rPr>
          <w:color w:val="auto"/>
          <w:spacing w:val="-19"/>
        </w:rPr>
        <w:t xml:space="preserve"> </w:t>
      </w:r>
      <w:r w:rsidRPr="002D5803">
        <w:rPr>
          <w:color w:val="auto"/>
          <w:spacing w:val="-2"/>
        </w:rPr>
        <w:t>hold</w:t>
      </w:r>
      <w:r w:rsidRPr="002D5803">
        <w:rPr>
          <w:color w:val="auto"/>
          <w:spacing w:val="-16"/>
        </w:rPr>
        <w:t xml:space="preserve"> </w:t>
      </w:r>
      <w:r w:rsidRPr="002D5803">
        <w:rPr>
          <w:color w:val="auto"/>
          <w:spacing w:val="-2"/>
        </w:rPr>
        <w:t>in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  <w:spacing w:val="-2"/>
        </w:rPr>
        <w:t>our</w:t>
      </w:r>
      <w:r w:rsidRPr="002D5803">
        <w:rPr>
          <w:color w:val="auto"/>
          <w:spacing w:val="-15"/>
        </w:rPr>
        <w:t xml:space="preserve"> </w:t>
      </w:r>
      <w:r w:rsidRPr="002D5803">
        <w:rPr>
          <w:color w:val="auto"/>
          <w:spacing w:val="-2"/>
        </w:rPr>
        <w:t>systems</w:t>
      </w:r>
      <w:r w:rsidRPr="002D5803">
        <w:rPr>
          <w:color w:val="auto"/>
          <w:spacing w:val="-17"/>
        </w:rPr>
        <w:t xml:space="preserve"> </w:t>
      </w:r>
      <w:r w:rsidRPr="002D5803">
        <w:rPr>
          <w:color w:val="auto"/>
          <w:spacing w:val="-2"/>
        </w:rPr>
        <w:t xml:space="preserve">about </w:t>
      </w:r>
      <w:r w:rsidRPr="002D5803">
        <w:rPr>
          <w:color w:val="auto"/>
        </w:rPr>
        <w:t>our</w:t>
      </w:r>
      <w:r w:rsidRPr="002D5803">
        <w:rPr>
          <w:color w:val="auto"/>
          <w:spacing w:val="-11"/>
        </w:rPr>
        <w:t xml:space="preserve"> </w:t>
      </w:r>
      <w:r w:rsidRPr="002D5803">
        <w:rPr>
          <w:color w:val="auto"/>
        </w:rPr>
        <w:t>people</w:t>
      </w:r>
      <w:r w:rsidRPr="002D5803">
        <w:rPr>
          <w:color w:val="auto"/>
          <w:spacing w:val="-13"/>
        </w:rPr>
        <w:t xml:space="preserve"> </w:t>
      </w:r>
      <w:r w:rsidRPr="002D5803">
        <w:rPr>
          <w:color w:val="auto"/>
        </w:rPr>
        <w:t>is</w:t>
      </w:r>
      <w:r w:rsidRPr="002D5803">
        <w:rPr>
          <w:color w:val="auto"/>
          <w:spacing w:val="-14"/>
        </w:rPr>
        <w:t xml:space="preserve"> </w:t>
      </w:r>
      <w:r w:rsidRPr="002D5803">
        <w:rPr>
          <w:color w:val="auto"/>
        </w:rPr>
        <w:t>accurate</w:t>
      </w:r>
      <w:r w:rsidRPr="002D5803">
        <w:rPr>
          <w:color w:val="auto"/>
          <w:spacing w:val="-13"/>
        </w:rPr>
        <w:t xml:space="preserve"> </w:t>
      </w:r>
      <w:r w:rsidRPr="002D5803">
        <w:rPr>
          <w:color w:val="auto"/>
        </w:rPr>
        <w:t>and</w:t>
      </w:r>
      <w:r w:rsidRPr="002D5803">
        <w:rPr>
          <w:color w:val="auto"/>
          <w:spacing w:val="-12"/>
        </w:rPr>
        <w:t xml:space="preserve"> </w:t>
      </w:r>
      <w:r w:rsidRPr="002D5803">
        <w:rPr>
          <w:color w:val="auto"/>
        </w:rPr>
        <w:t>up</w:t>
      </w:r>
      <w:r w:rsidRPr="002D5803">
        <w:rPr>
          <w:color w:val="auto"/>
          <w:spacing w:val="-11"/>
        </w:rPr>
        <w:t xml:space="preserve"> </w:t>
      </w:r>
      <w:r w:rsidRPr="002D5803">
        <w:rPr>
          <w:color w:val="auto"/>
        </w:rPr>
        <w:t>to</w:t>
      </w:r>
      <w:r w:rsidRPr="002D5803">
        <w:rPr>
          <w:color w:val="auto"/>
          <w:spacing w:val="-13"/>
        </w:rPr>
        <w:t xml:space="preserve"> </w:t>
      </w:r>
      <w:r w:rsidRPr="002D5803">
        <w:rPr>
          <w:color w:val="auto"/>
        </w:rPr>
        <w:t>date.</w:t>
      </w:r>
      <w:r w:rsidRPr="002D5803">
        <w:rPr>
          <w:color w:val="auto"/>
          <w:spacing w:val="-11"/>
        </w:rPr>
        <w:t xml:space="preserve"> </w:t>
      </w:r>
      <w:r w:rsidRPr="002D5803">
        <w:rPr>
          <w:color w:val="auto"/>
        </w:rPr>
        <w:t>The</w:t>
      </w:r>
      <w:r w:rsidRPr="002D5803">
        <w:rPr>
          <w:color w:val="auto"/>
          <w:spacing w:val="-13"/>
        </w:rPr>
        <w:t xml:space="preserve"> </w:t>
      </w:r>
      <w:r w:rsidRPr="002D5803">
        <w:rPr>
          <w:color w:val="auto"/>
        </w:rPr>
        <w:t>Society</w:t>
      </w:r>
      <w:r w:rsidRPr="002D5803">
        <w:rPr>
          <w:color w:val="auto"/>
          <w:spacing w:val="-12"/>
        </w:rPr>
        <w:t xml:space="preserve"> </w:t>
      </w:r>
      <w:r w:rsidRPr="002D5803">
        <w:rPr>
          <w:color w:val="auto"/>
        </w:rPr>
        <w:t>relies</w:t>
      </w:r>
      <w:r w:rsidRPr="002D5803">
        <w:rPr>
          <w:color w:val="auto"/>
          <w:spacing w:val="-12"/>
        </w:rPr>
        <w:t xml:space="preserve"> </w:t>
      </w:r>
      <w:r w:rsidRPr="002D5803">
        <w:rPr>
          <w:color w:val="auto"/>
        </w:rPr>
        <w:t>on</w:t>
      </w:r>
      <w:r w:rsidRPr="002D5803">
        <w:rPr>
          <w:color w:val="auto"/>
          <w:spacing w:val="-12"/>
        </w:rPr>
        <w:t xml:space="preserve"> </w:t>
      </w:r>
      <w:r w:rsidRPr="002D5803">
        <w:rPr>
          <w:color w:val="auto"/>
        </w:rPr>
        <w:t>the</w:t>
      </w:r>
      <w:r w:rsidRPr="002D5803">
        <w:rPr>
          <w:color w:val="auto"/>
          <w:spacing w:val="-13"/>
        </w:rPr>
        <w:t xml:space="preserve"> </w:t>
      </w:r>
      <w:r w:rsidRPr="002D5803">
        <w:rPr>
          <w:color w:val="auto"/>
        </w:rPr>
        <w:t>data</w:t>
      </w:r>
      <w:r w:rsidRPr="002D5803">
        <w:rPr>
          <w:color w:val="auto"/>
          <w:spacing w:val="-11"/>
        </w:rPr>
        <w:t xml:space="preserve"> </w:t>
      </w:r>
      <w:r w:rsidRPr="002D5803">
        <w:rPr>
          <w:color w:val="auto"/>
        </w:rPr>
        <w:t>we</w:t>
      </w:r>
      <w:r w:rsidRPr="002D5803">
        <w:rPr>
          <w:color w:val="auto"/>
          <w:spacing w:val="-16"/>
        </w:rPr>
        <w:t xml:space="preserve"> </w:t>
      </w:r>
      <w:r w:rsidRPr="002D5803">
        <w:rPr>
          <w:color w:val="auto"/>
        </w:rPr>
        <w:t>hold</w:t>
      </w:r>
      <w:r w:rsidRPr="002D5803">
        <w:rPr>
          <w:color w:val="auto"/>
          <w:spacing w:val="-14"/>
        </w:rPr>
        <w:t xml:space="preserve"> </w:t>
      </w:r>
      <w:r w:rsidRPr="002D5803">
        <w:rPr>
          <w:color w:val="auto"/>
        </w:rPr>
        <w:t>in</w:t>
      </w:r>
      <w:r w:rsidRPr="002D5803">
        <w:rPr>
          <w:color w:val="auto"/>
          <w:spacing w:val="-12"/>
        </w:rPr>
        <w:t xml:space="preserve"> </w:t>
      </w:r>
      <w:r w:rsidRPr="002D5803">
        <w:rPr>
          <w:color w:val="auto"/>
        </w:rPr>
        <w:t>people</w:t>
      </w:r>
      <w:r w:rsidRPr="002D5803">
        <w:rPr>
          <w:color w:val="auto"/>
          <w:spacing w:val="-13"/>
        </w:rPr>
        <w:t xml:space="preserve"> </w:t>
      </w:r>
      <w:r w:rsidRPr="002D5803">
        <w:rPr>
          <w:color w:val="auto"/>
        </w:rPr>
        <w:t>systems</w:t>
      </w:r>
      <w:r w:rsidRPr="002D5803">
        <w:rPr>
          <w:color w:val="auto"/>
          <w:spacing w:val="-14"/>
        </w:rPr>
        <w:t xml:space="preserve"> </w:t>
      </w:r>
      <w:r w:rsidRPr="002D5803">
        <w:rPr>
          <w:color w:val="auto"/>
        </w:rPr>
        <w:t>for payroll,</w:t>
      </w:r>
      <w:r w:rsidRPr="002D5803">
        <w:rPr>
          <w:color w:val="auto"/>
          <w:spacing w:val="-7"/>
        </w:rPr>
        <w:t xml:space="preserve"> </w:t>
      </w:r>
      <w:r w:rsidRPr="002D5803">
        <w:rPr>
          <w:color w:val="auto"/>
        </w:rPr>
        <w:t>effective</w:t>
      </w:r>
      <w:r w:rsidRPr="002D5803">
        <w:rPr>
          <w:color w:val="auto"/>
          <w:spacing w:val="-10"/>
        </w:rPr>
        <w:t xml:space="preserve"> </w:t>
      </w:r>
      <w:r w:rsidRPr="002D5803">
        <w:rPr>
          <w:color w:val="auto"/>
        </w:rPr>
        <w:t>business</w:t>
      </w:r>
      <w:r w:rsidRPr="002D5803">
        <w:rPr>
          <w:color w:val="auto"/>
          <w:spacing w:val="-11"/>
        </w:rPr>
        <w:t xml:space="preserve"> </w:t>
      </w:r>
      <w:r w:rsidRPr="002D5803">
        <w:rPr>
          <w:color w:val="auto"/>
        </w:rPr>
        <w:t>management</w:t>
      </w:r>
      <w:r w:rsidRPr="002D5803">
        <w:rPr>
          <w:color w:val="auto"/>
          <w:spacing w:val="-10"/>
        </w:rPr>
        <w:t xml:space="preserve"> </w:t>
      </w:r>
      <w:r w:rsidRPr="002D5803">
        <w:rPr>
          <w:color w:val="auto"/>
        </w:rPr>
        <w:t>and</w:t>
      </w:r>
      <w:r w:rsidRPr="002D5803">
        <w:rPr>
          <w:color w:val="auto"/>
          <w:spacing w:val="-9"/>
        </w:rPr>
        <w:t xml:space="preserve"> </w:t>
      </w:r>
      <w:r w:rsidRPr="002D5803">
        <w:rPr>
          <w:color w:val="auto"/>
        </w:rPr>
        <w:t>compliance/reporting.</w:t>
      </w:r>
    </w:p>
    <w:p w14:paraId="1B5C17C0" w14:textId="77777777" w:rsidR="00623EFF" w:rsidRPr="002D5803" w:rsidRDefault="00623EFF" w:rsidP="002D5803">
      <w:pPr>
        <w:rPr>
          <w:color w:val="auto"/>
        </w:rPr>
      </w:pPr>
    </w:p>
    <w:p w14:paraId="3707E28A" w14:textId="6F0BC9A5" w:rsidR="00623EFF" w:rsidRPr="002D5803" w:rsidRDefault="00E25F64" w:rsidP="002D5803">
      <w:pPr>
        <w:rPr>
          <w:color w:val="auto"/>
        </w:rPr>
      </w:pPr>
      <w:r w:rsidRPr="00E25F64">
        <w:rPr>
          <w:rFonts w:eastAsia="AS TT Commons" w:cs="AS TT Commons"/>
          <w:color w:val="auto"/>
        </w:rPr>
        <w:t>As Employee Support Assistant, you will be the first point of contact for system &amp; process administration and enquiries, signposting managers &amp; employees to information &amp; guidance.</w:t>
      </w:r>
      <w:r w:rsidR="00623EFF" w:rsidRPr="00E25F64">
        <w:rPr>
          <w:color w:val="auto"/>
          <w:spacing w:val="-8"/>
        </w:rPr>
        <w:t xml:space="preserve"> </w:t>
      </w:r>
      <w:r w:rsidR="00623EFF" w:rsidRPr="002D5803">
        <w:rPr>
          <w:color w:val="auto"/>
        </w:rPr>
        <w:t>You</w:t>
      </w:r>
      <w:r w:rsidR="00623EFF" w:rsidRPr="002D5803">
        <w:rPr>
          <w:color w:val="auto"/>
          <w:spacing w:val="-13"/>
        </w:rPr>
        <w:t xml:space="preserve"> </w:t>
      </w:r>
      <w:r w:rsidR="00623EFF" w:rsidRPr="002D5803">
        <w:rPr>
          <w:color w:val="auto"/>
        </w:rPr>
        <w:t>will</w:t>
      </w:r>
      <w:r w:rsidR="00623EFF" w:rsidRPr="002D5803">
        <w:rPr>
          <w:color w:val="auto"/>
          <w:spacing w:val="-13"/>
        </w:rPr>
        <w:t xml:space="preserve"> </w:t>
      </w:r>
      <w:r w:rsidR="00623EFF" w:rsidRPr="002D5803">
        <w:rPr>
          <w:color w:val="auto"/>
        </w:rPr>
        <w:t>ensure employee</w:t>
      </w:r>
      <w:r w:rsidR="00623EFF" w:rsidRPr="002D5803">
        <w:rPr>
          <w:color w:val="auto"/>
          <w:spacing w:val="-14"/>
        </w:rPr>
        <w:t xml:space="preserve"> </w:t>
      </w:r>
      <w:r w:rsidR="00623EFF" w:rsidRPr="002D5803">
        <w:rPr>
          <w:color w:val="auto"/>
        </w:rPr>
        <w:t>documentation</w:t>
      </w:r>
      <w:r w:rsidR="00623EFF" w:rsidRPr="002D5803">
        <w:rPr>
          <w:color w:val="auto"/>
          <w:spacing w:val="-12"/>
        </w:rPr>
        <w:t xml:space="preserve"> </w:t>
      </w:r>
      <w:r w:rsidR="00623EFF" w:rsidRPr="002D5803">
        <w:rPr>
          <w:color w:val="auto"/>
        </w:rPr>
        <w:t>follows</w:t>
      </w:r>
      <w:r w:rsidR="00623EFF" w:rsidRPr="002D5803">
        <w:rPr>
          <w:color w:val="auto"/>
          <w:spacing w:val="-13"/>
        </w:rPr>
        <w:t xml:space="preserve"> </w:t>
      </w:r>
      <w:r w:rsidR="00623EFF" w:rsidRPr="002D5803">
        <w:rPr>
          <w:color w:val="auto"/>
        </w:rPr>
        <w:t>statutory</w:t>
      </w:r>
      <w:r w:rsidR="00623EFF" w:rsidRPr="002D5803">
        <w:rPr>
          <w:color w:val="auto"/>
          <w:spacing w:val="-13"/>
        </w:rPr>
        <w:t xml:space="preserve"> </w:t>
      </w:r>
      <w:r w:rsidR="00623EFF" w:rsidRPr="002D5803">
        <w:rPr>
          <w:color w:val="auto"/>
        </w:rPr>
        <w:t>&amp;</w:t>
      </w:r>
      <w:r w:rsidR="00623EFF" w:rsidRPr="002D5803">
        <w:rPr>
          <w:color w:val="auto"/>
          <w:spacing w:val="-13"/>
        </w:rPr>
        <w:t xml:space="preserve"> </w:t>
      </w:r>
      <w:r w:rsidR="00623EFF" w:rsidRPr="002D5803">
        <w:rPr>
          <w:color w:val="auto"/>
        </w:rPr>
        <w:t>best</w:t>
      </w:r>
      <w:r w:rsidR="00623EFF" w:rsidRPr="002D5803">
        <w:rPr>
          <w:color w:val="auto"/>
          <w:spacing w:val="-14"/>
        </w:rPr>
        <w:t xml:space="preserve"> </w:t>
      </w:r>
      <w:r w:rsidR="00623EFF" w:rsidRPr="002D5803">
        <w:rPr>
          <w:color w:val="auto"/>
        </w:rPr>
        <w:t>practice</w:t>
      </w:r>
      <w:r w:rsidR="00623EFF" w:rsidRPr="002D5803">
        <w:rPr>
          <w:color w:val="auto"/>
          <w:spacing w:val="-12"/>
        </w:rPr>
        <w:t xml:space="preserve"> </w:t>
      </w:r>
      <w:r w:rsidR="00623EFF" w:rsidRPr="002D5803">
        <w:rPr>
          <w:color w:val="auto"/>
        </w:rPr>
        <w:t>requirements</w:t>
      </w:r>
      <w:r w:rsidR="00623EFF" w:rsidRPr="002D5803">
        <w:rPr>
          <w:color w:val="auto"/>
          <w:spacing w:val="-15"/>
        </w:rPr>
        <w:t xml:space="preserve"> </w:t>
      </w:r>
      <w:r w:rsidR="00623EFF" w:rsidRPr="002D5803">
        <w:rPr>
          <w:color w:val="auto"/>
        </w:rPr>
        <w:t>and</w:t>
      </w:r>
      <w:r w:rsidR="00623EFF" w:rsidRPr="002D5803">
        <w:rPr>
          <w:color w:val="auto"/>
          <w:spacing w:val="-13"/>
        </w:rPr>
        <w:t xml:space="preserve"> </w:t>
      </w:r>
      <w:r w:rsidR="00623EFF" w:rsidRPr="002D5803">
        <w:rPr>
          <w:color w:val="auto"/>
        </w:rPr>
        <w:t>provide</w:t>
      </w:r>
      <w:r w:rsidR="00623EFF" w:rsidRPr="002D5803">
        <w:rPr>
          <w:color w:val="auto"/>
          <w:spacing w:val="-14"/>
        </w:rPr>
        <w:t xml:space="preserve"> </w:t>
      </w:r>
      <w:r w:rsidR="00623EFF" w:rsidRPr="002D5803">
        <w:rPr>
          <w:color w:val="auto"/>
        </w:rPr>
        <w:t>first</w:t>
      </w:r>
      <w:r w:rsidR="00623EFF" w:rsidRPr="002D5803">
        <w:rPr>
          <w:color w:val="auto"/>
          <w:spacing w:val="-14"/>
        </w:rPr>
        <w:t xml:space="preserve"> </w:t>
      </w:r>
      <w:r w:rsidR="00623EFF" w:rsidRPr="002D5803">
        <w:rPr>
          <w:color w:val="auto"/>
        </w:rPr>
        <w:t>line</w:t>
      </w:r>
      <w:r w:rsidR="00623EFF" w:rsidRPr="002D5803">
        <w:rPr>
          <w:color w:val="auto"/>
          <w:spacing w:val="-14"/>
        </w:rPr>
        <w:t xml:space="preserve"> </w:t>
      </w:r>
      <w:r w:rsidR="00623EFF" w:rsidRPr="002D5803">
        <w:rPr>
          <w:color w:val="auto"/>
        </w:rPr>
        <w:t>HR advice as required.</w:t>
      </w:r>
    </w:p>
    <w:p w14:paraId="4B207527" w14:textId="77777777" w:rsidR="00623EFF" w:rsidRDefault="00623EFF" w:rsidP="695F5481">
      <w:pPr>
        <w:spacing w:after="0" w:line="240" w:lineRule="auto"/>
        <w:rPr>
          <w:rFonts w:eastAsia="AS TT Commons Medium" w:cs="AS TT Commons Medium"/>
          <w:color w:val="auto"/>
          <w:szCs w:val="22"/>
        </w:rPr>
      </w:pPr>
    </w:p>
    <w:p w14:paraId="0D6BDDB1" w14:textId="4659F382" w:rsidR="03286C77" w:rsidRDefault="03286C77" w:rsidP="695F5481">
      <w:pPr>
        <w:pStyle w:val="NoSpacing"/>
        <w:rPr>
          <w:rFonts w:ascii="AS TT Commons Medium" w:eastAsia="AS TT Commons Medium" w:hAnsi="AS TT Commons Medium" w:cs="AS TT Commons Medium"/>
          <w:sz w:val="22"/>
          <w:szCs w:val="22"/>
        </w:rPr>
      </w:pPr>
      <w:r w:rsidRPr="695F5481">
        <w:rPr>
          <w:rFonts w:ascii="AS TT Commons Medium" w:eastAsia="AS TT Commons Medium" w:hAnsi="AS TT Commons Medium" w:cs="AS TT Commons Medium"/>
          <w:sz w:val="22"/>
          <w:szCs w:val="22"/>
        </w:rPr>
        <w:t xml:space="preserve">We are looking for someone who exemplifies our values, someone who is: </w:t>
      </w:r>
      <w:r w:rsidRPr="695F5481">
        <w:rPr>
          <w:rFonts w:ascii="AS TT Commons Medium" w:eastAsia="AS TT Commons Medium" w:hAnsi="AS TT Commons Medium" w:cs="AS TT Commons Medium"/>
          <w:b/>
          <w:bCs/>
          <w:sz w:val="22"/>
          <w:szCs w:val="22"/>
        </w:rPr>
        <w:t>Determined to make a difference</w:t>
      </w:r>
      <w:r w:rsidRPr="695F5481">
        <w:rPr>
          <w:rFonts w:ascii="AS TT Commons Medium" w:eastAsia="AS TT Commons Medium" w:hAnsi="AS TT Commons Medium" w:cs="AS TT Commons Medium"/>
          <w:sz w:val="22"/>
          <w:szCs w:val="22"/>
        </w:rPr>
        <w:t xml:space="preserve"> when and where it matters most. </w:t>
      </w:r>
      <w:r w:rsidRPr="695F5481">
        <w:rPr>
          <w:rFonts w:ascii="AS TT Commons Medium" w:eastAsia="AS TT Commons Medium" w:hAnsi="AS TT Commons Medium" w:cs="AS TT Commons Medium"/>
          <w:b/>
          <w:bCs/>
          <w:sz w:val="22"/>
          <w:szCs w:val="22"/>
        </w:rPr>
        <w:t>A trusted expert</w:t>
      </w:r>
      <w:r w:rsidRPr="695F5481">
        <w:rPr>
          <w:rFonts w:ascii="AS TT Commons Medium" w:eastAsia="AS TT Commons Medium" w:hAnsi="AS TT Commons Medium" w:cs="AS TT Commons Medium"/>
          <w:sz w:val="22"/>
          <w:szCs w:val="22"/>
        </w:rPr>
        <w:t xml:space="preserve"> who believes in working </w:t>
      </w:r>
      <w:r w:rsidRPr="695F5481">
        <w:rPr>
          <w:rFonts w:ascii="AS TT Commons Medium" w:eastAsia="AS TT Commons Medium" w:hAnsi="AS TT Commons Medium" w:cs="AS TT Commons Medium"/>
          <w:b/>
          <w:bCs/>
          <w:sz w:val="22"/>
          <w:szCs w:val="22"/>
        </w:rPr>
        <w:t>Better together</w:t>
      </w:r>
      <w:r w:rsidRPr="695F5481">
        <w:rPr>
          <w:rFonts w:ascii="AS TT Commons Medium" w:eastAsia="AS TT Commons Medium" w:hAnsi="AS TT Commons Medium" w:cs="AS TT Commons Medium"/>
          <w:sz w:val="22"/>
          <w:szCs w:val="22"/>
        </w:rPr>
        <w:t xml:space="preserve"> and demonstrates true </w:t>
      </w:r>
      <w:r w:rsidRPr="695F5481">
        <w:rPr>
          <w:rFonts w:ascii="AS TT Commons Medium" w:eastAsia="AS TT Commons Medium" w:hAnsi="AS TT Commons Medium" w:cs="AS TT Commons Medium"/>
          <w:b/>
          <w:bCs/>
          <w:sz w:val="22"/>
          <w:szCs w:val="22"/>
        </w:rPr>
        <w:t>Compassion</w:t>
      </w:r>
      <w:r w:rsidRPr="695F5481">
        <w:rPr>
          <w:rFonts w:ascii="AS TT Commons Medium" w:eastAsia="AS TT Commons Medium" w:hAnsi="AS TT Commons Medium" w:cs="AS TT Commons Medium"/>
          <w:sz w:val="22"/>
          <w:szCs w:val="22"/>
        </w:rPr>
        <w:t>.</w:t>
      </w:r>
    </w:p>
    <w:p w14:paraId="5AD7D56E" w14:textId="77777777" w:rsidR="00600B85" w:rsidRDefault="00600B85" w:rsidP="00414AA2">
      <w:pPr>
        <w:spacing w:line="320" w:lineRule="exact"/>
        <w:textAlignment w:val="baseline"/>
        <w:rPr>
          <w:rFonts w:ascii="AS TT Commons DemiBold" w:eastAsia="Times New Roman" w:hAnsi="AS TT Commons DemiBold" w:cs="Times New Roman"/>
          <w:b/>
          <w:bCs/>
          <w:color w:val="032876"/>
          <w:sz w:val="32"/>
          <w:szCs w:val="32"/>
          <w:lang w:eastAsia="en-GB"/>
          <w14:ligatures w14:val="none"/>
        </w:rPr>
      </w:pPr>
    </w:p>
    <w:p w14:paraId="4A318C0F" w14:textId="2D4212CC" w:rsidR="00414AA2" w:rsidRPr="002F7460" w:rsidRDefault="00414AA2" w:rsidP="00414AA2">
      <w:pPr>
        <w:spacing w:line="320" w:lineRule="exact"/>
        <w:textAlignment w:val="baseline"/>
        <w:rPr>
          <w:rFonts w:ascii="AS TT Commons DemiBold" w:eastAsia="Times New Roman" w:hAnsi="AS TT Commons DemiBold" w:cs="Times New Roman"/>
          <w:b/>
          <w:bCs/>
          <w:color w:val="032876"/>
          <w:sz w:val="32"/>
          <w:szCs w:val="32"/>
          <w:lang w:eastAsia="en-GB"/>
          <w14:ligatures w14:val="none"/>
        </w:rPr>
      </w:pPr>
      <w:r w:rsidRPr="002F7460">
        <w:rPr>
          <w:rFonts w:ascii="AS TT Commons DemiBold" w:eastAsia="Times New Roman" w:hAnsi="AS TT Commons DemiBold" w:cs="Times New Roman"/>
          <w:b/>
          <w:bCs/>
          <w:color w:val="032876"/>
          <w:sz w:val="32"/>
          <w:szCs w:val="32"/>
          <w:lang w:eastAsia="en-GB"/>
          <w14:ligatures w14:val="none"/>
        </w:rPr>
        <w:t xml:space="preserve">Key </w:t>
      </w:r>
      <w:r w:rsidR="00746010" w:rsidRPr="002F7460">
        <w:rPr>
          <w:rFonts w:ascii="AS TT Commons DemiBold" w:eastAsia="Times New Roman" w:hAnsi="AS TT Commons DemiBold" w:cs="Times New Roman"/>
          <w:b/>
          <w:bCs/>
          <w:color w:val="032876"/>
          <w:sz w:val="32"/>
          <w:szCs w:val="32"/>
          <w:lang w:eastAsia="en-GB"/>
          <w14:ligatures w14:val="none"/>
        </w:rPr>
        <w:t>a</w:t>
      </w:r>
      <w:r w:rsidRPr="002F7460">
        <w:rPr>
          <w:rFonts w:ascii="AS TT Commons DemiBold" w:eastAsia="Times New Roman" w:hAnsi="AS TT Commons DemiBold" w:cs="Times New Roman"/>
          <w:b/>
          <w:bCs/>
          <w:color w:val="032876"/>
          <w:sz w:val="32"/>
          <w:szCs w:val="32"/>
          <w:lang w:eastAsia="en-GB"/>
          <w14:ligatures w14:val="none"/>
        </w:rPr>
        <w:t xml:space="preserve">ccountabilities and </w:t>
      </w:r>
      <w:r w:rsidR="00746010" w:rsidRPr="002F7460">
        <w:rPr>
          <w:rFonts w:ascii="AS TT Commons DemiBold" w:eastAsia="Times New Roman" w:hAnsi="AS TT Commons DemiBold" w:cs="Times New Roman"/>
          <w:b/>
          <w:bCs/>
          <w:color w:val="032876"/>
          <w:sz w:val="32"/>
          <w:szCs w:val="32"/>
          <w:lang w:eastAsia="en-GB"/>
          <w14:ligatures w14:val="none"/>
        </w:rPr>
        <w:t>r</w:t>
      </w:r>
      <w:r w:rsidRPr="002F7460">
        <w:rPr>
          <w:rFonts w:ascii="AS TT Commons DemiBold" w:eastAsia="Times New Roman" w:hAnsi="AS TT Commons DemiBold" w:cs="Times New Roman"/>
          <w:b/>
          <w:bCs/>
          <w:color w:val="032876"/>
          <w:sz w:val="32"/>
          <w:szCs w:val="32"/>
          <w:lang w:eastAsia="en-GB"/>
          <w14:ligatures w14:val="none"/>
        </w:rPr>
        <w:t>esponsibilities</w:t>
      </w:r>
    </w:p>
    <w:p w14:paraId="040D89B2" w14:textId="2E0F844C" w:rsidR="00E25F64" w:rsidRPr="00E25F64" w:rsidRDefault="00E25F64" w:rsidP="00E25F64">
      <w:pPr>
        <w:pStyle w:val="ListParagraph"/>
        <w:numPr>
          <w:ilvl w:val="0"/>
          <w:numId w:val="13"/>
        </w:numPr>
        <w:spacing w:after="3" w:line="216" w:lineRule="auto"/>
        <w:jc w:val="both"/>
      </w:pPr>
      <w:r w:rsidRPr="00E25F64">
        <w:rPr>
          <w:rFonts w:eastAsia="AS TT Commons" w:cs="AS TT Commons"/>
          <w:color w:val="212121"/>
        </w:rPr>
        <w:t>Act as the first point of contact for all enquiries, via central email accounts, related to employment &amp; management.</w:t>
      </w:r>
    </w:p>
    <w:p w14:paraId="166811F6" w14:textId="24533426" w:rsidR="00E25F64" w:rsidRPr="00E25F64" w:rsidRDefault="00E25F64" w:rsidP="00E25F64">
      <w:pPr>
        <w:pStyle w:val="ListParagraph"/>
        <w:numPr>
          <w:ilvl w:val="0"/>
          <w:numId w:val="13"/>
        </w:numPr>
        <w:spacing w:after="40" w:line="216" w:lineRule="auto"/>
        <w:jc w:val="both"/>
      </w:pPr>
      <w:r w:rsidRPr="00E25F64">
        <w:rPr>
          <w:rFonts w:eastAsia="AS TT Commons" w:cs="AS TT Commons"/>
          <w:color w:val="212121"/>
        </w:rPr>
        <w:t>Signpost employees and managers to relevant policies &amp; information.</w:t>
      </w:r>
    </w:p>
    <w:p w14:paraId="3185C8DC" w14:textId="270455CC" w:rsidR="00E25F64" w:rsidRPr="00E25F64" w:rsidRDefault="00E25F64" w:rsidP="00E25F64">
      <w:pPr>
        <w:pStyle w:val="ListParagraph"/>
        <w:numPr>
          <w:ilvl w:val="0"/>
          <w:numId w:val="13"/>
        </w:numPr>
        <w:spacing w:after="3" w:line="216" w:lineRule="auto"/>
        <w:jc w:val="both"/>
      </w:pPr>
      <w:r w:rsidRPr="00E25F64">
        <w:rPr>
          <w:rFonts w:eastAsia="AS TT Commons" w:cs="AS TT Commons"/>
          <w:color w:val="212121"/>
        </w:rPr>
        <w:t>Responsible for triaging enquiries to the relevant specialist teams in POD where appropriate.</w:t>
      </w:r>
    </w:p>
    <w:p w14:paraId="74776620" w14:textId="6C5C2B3A" w:rsidR="00E25F64" w:rsidRPr="00E25F64" w:rsidRDefault="00E25F64" w:rsidP="00E25F64">
      <w:pPr>
        <w:pStyle w:val="ListParagraph"/>
        <w:numPr>
          <w:ilvl w:val="0"/>
          <w:numId w:val="13"/>
        </w:numPr>
        <w:spacing w:after="40" w:line="216" w:lineRule="auto"/>
        <w:jc w:val="both"/>
      </w:pPr>
      <w:r w:rsidRPr="00E25F64">
        <w:rPr>
          <w:rFonts w:eastAsia="AS TT Commons" w:cs="AS TT Commons"/>
          <w:color w:val="212121"/>
        </w:rPr>
        <w:t>Process employee changes, following relevant processes.</w:t>
      </w:r>
    </w:p>
    <w:p w14:paraId="2395E166" w14:textId="26F35226" w:rsidR="00E25F64" w:rsidRPr="00E25F64" w:rsidRDefault="00E25F64" w:rsidP="00E25F64">
      <w:pPr>
        <w:pStyle w:val="ListParagraph"/>
        <w:numPr>
          <w:ilvl w:val="0"/>
          <w:numId w:val="13"/>
        </w:numPr>
        <w:spacing w:after="40" w:line="216" w:lineRule="auto"/>
        <w:jc w:val="both"/>
      </w:pPr>
      <w:r w:rsidRPr="00E25F64">
        <w:rPr>
          <w:rFonts w:eastAsia="AS TT Commons" w:cs="AS TT Commons"/>
          <w:color w:val="212121"/>
        </w:rPr>
        <w:t>Update our People System, ensuring a high level of data quality is maintained.</w:t>
      </w:r>
    </w:p>
    <w:p w14:paraId="47F4BEA0" w14:textId="5FA33BDE" w:rsidR="00E25F64" w:rsidRPr="00E25F64" w:rsidRDefault="00E25F64" w:rsidP="00E25F64">
      <w:pPr>
        <w:pStyle w:val="ListParagraph"/>
        <w:numPr>
          <w:ilvl w:val="0"/>
          <w:numId w:val="13"/>
        </w:numPr>
        <w:spacing w:after="40" w:line="216" w:lineRule="auto"/>
        <w:jc w:val="both"/>
      </w:pPr>
      <w:r w:rsidRPr="00E25F64">
        <w:rPr>
          <w:rFonts w:eastAsia="AS TT Commons" w:cs="AS TT Commons"/>
          <w:color w:val="212121"/>
        </w:rPr>
        <w:t>Ensure key deadlines are met such as payroll processing dates &amp; service standards.</w:t>
      </w:r>
    </w:p>
    <w:p w14:paraId="1341DF49" w14:textId="143C991B" w:rsidR="00E25F64" w:rsidRPr="00E25F64" w:rsidRDefault="00E25F64" w:rsidP="00E25F64">
      <w:pPr>
        <w:pStyle w:val="ListParagraph"/>
        <w:numPr>
          <w:ilvl w:val="0"/>
          <w:numId w:val="13"/>
        </w:numPr>
        <w:spacing w:after="40" w:line="216" w:lineRule="auto"/>
        <w:jc w:val="both"/>
      </w:pPr>
      <w:r w:rsidRPr="00E25F64">
        <w:rPr>
          <w:rFonts w:eastAsia="AS TT Commons" w:cs="AS TT Commons"/>
          <w:color w:val="212121"/>
        </w:rPr>
        <w:t>Monitor data reports and ensure compliance with key processes.</w:t>
      </w:r>
    </w:p>
    <w:p w14:paraId="611FC138" w14:textId="73CA5209" w:rsidR="00E25F64" w:rsidRPr="00E25F64" w:rsidRDefault="00E25F64" w:rsidP="00E25F64">
      <w:pPr>
        <w:pStyle w:val="ListParagraph"/>
        <w:numPr>
          <w:ilvl w:val="0"/>
          <w:numId w:val="13"/>
        </w:numPr>
        <w:spacing w:after="40" w:line="216" w:lineRule="auto"/>
        <w:jc w:val="both"/>
      </w:pPr>
      <w:r w:rsidRPr="00E25F64">
        <w:rPr>
          <w:rFonts w:eastAsia="AS TT Commons" w:cs="AS TT Commons"/>
          <w:color w:val="212121"/>
        </w:rPr>
        <w:t>Process &amp; monitor Criminal Record Checks for our employees and contractors.</w:t>
      </w:r>
    </w:p>
    <w:p w14:paraId="1A44690C" w14:textId="33BA0A12" w:rsidR="00E25F64" w:rsidRPr="00E25F64" w:rsidRDefault="00E25F64" w:rsidP="00E25F64">
      <w:pPr>
        <w:pStyle w:val="ListParagraph"/>
        <w:numPr>
          <w:ilvl w:val="0"/>
          <w:numId w:val="13"/>
        </w:numPr>
        <w:spacing w:after="3" w:line="216" w:lineRule="auto"/>
        <w:jc w:val="both"/>
      </w:pPr>
      <w:r w:rsidRPr="00E25F64">
        <w:rPr>
          <w:rFonts w:eastAsia="AS TT Commons" w:cs="AS TT Commons"/>
          <w:color w:val="212121"/>
        </w:rPr>
        <w:t>Support users of the people system, enabling them to efficiently and accurately process people data to agreed standards.</w:t>
      </w:r>
    </w:p>
    <w:p w14:paraId="4D7EB3D2" w14:textId="03213679" w:rsidR="00E25F64" w:rsidRPr="00E25F64" w:rsidRDefault="00E25F64" w:rsidP="00E25F64">
      <w:pPr>
        <w:pStyle w:val="ListParagraph"/>
        <w:numPr>
          <w:ilvl w:val="0"/>
          <w:numId w:val="13"/>
        </w:numPr>
        <w:spacing w:after="3" w:line="216" w:lineRule="auto"/>
        <w:jc w:val="both"/>
      </w:pPr>
      <w:r w:rsidRPr="00E25F64">
        <w:rPr>
          <w:rFonts w:eastAsia="AS TT Commons" w:cs="AS TT Commons"/>
          <w:color w:val="212121"/>
        </w:rPr>
        <w:t>Maintain knowledge management systems within the team, keeping appropriate records and filing systems and ensuring they comply with all data protections regulations.</w:t>
      </w:r>
    </w:p>
    <w:p w14:paraId="10C55D8D" w14:textId="2C3382F2" w:rsidR="00E25F64" w:rsidRPr="00E25F64" w:rsidRDefault="00E25F64" w:rsidP="00E25F64">
      <w:pPr>
        <w:pStyle w:val="ListParagraph"/>
        <w:numPr>
          <w:ilvl w:val="0"/>
          <w:numId w:val="13"/>
        </w:numPr>
        <w:spacing w:after="3" w:line="216" w:lineRule="auto"/>
        <w:jc w:val="both"/>
      </w:pPr>
      <w:r w:rsidRPr="00E25F64">
        <w:rPr>
          <w:rFonts w:eastAsia="AS TT Commons" w:cs="AS TT Commons"/>
          <w:color w:val="212121"/>
        </w:rPr>
        <w:lastRenderedPageBreak/>
        <w:t>Contribute to the review and continuing improvement of team working practices and processes, proactively identify better ways of working.</w:t>
      </w:r>
    </w:p>
    <w:p w14:paraId="7EA2B107" w14:textId="4F33403A" w:rsidR="00E25F64" w:rsidRPr="00E25F64" w:rsidRDefault="00E25F64" w:rsidP="00E25F64">
      <w:pPr>
        <w:pStyle w:val="ListParagraph"/>
        <w:numPr>
          <w:ilvl w:val="0"/>
          <w:numId w:val="13"/>
        </w:numPr>
        <w:spacing w:after="3" w:line="216" w:lineRule="auto"/>
        <w:jc w:val="both"/>
      </w:pPr>
      <w:r w:rsidRPr="00E25F64">
        <w:rPr>
          <w:rFonts w:eastAsia="AS TT Commons" w:cs="AS TT Commons"/>
          <w:color w:val="212121"/>
        </w:rPr>
        <w:t>Play a part in the delivery of the POD vision by contributing to and supporting projects in the directorate and team business plans.</w:t>
      </w:r>
    </w:p>
    <w:p w14:paraId="426E4C55" w14:textId="7C33D865" w:rsidR="00E25F64" w:rsidRPr="00E25F64" w:rsidRDefault="00E25F64" w:rsidP="00E25F64">
      <w:pPr>
        <w:pStyle w:val="ListParagraph"/>
        <w:numPr>
          <w:ilvl w:val="0"/>
          <w:numId w:val="13"/>
        </w:numPr>
        <w:spacing w:after="3" w:line="216" w:lineRule="auto"/>
        <w:jc w:val="both"/>
      </w:pPr>
      <w:r w:rsidRPr="00E25F64">
        <w:rPr>
          <w:rFonts w:eastAsia="AS TT Commons" w:cs="AS TT Commons"/>
          <w:color w:val="212121"/>
        </w:rPr>
        <w:t>To undertake any other duties or projects commensurate with the nature and grade of this post as required.</w:t>
      </w:r>
    </w:p>
    <w:p w14:paraId="51C2E204" w14:textId="77777777" w:rsidR="00E0133C" w:rsidRDefault="00E0133C" w:rsidP="00E0133C">
      <w:pPr>
        <w:widowControl w:val="0"/>
        <w:tabs>
          <w:tab w:val="left" w:pos="732"/>
        </w:tabs>
        <w:autoSpaceDE w:val="0"/>
        <w:autoSpaceDN w:val="0"/>
        <w:spacing w:before="20" w:after="0" w:line="240" w:lineRule="auto"/>
        <w:ind w:left="371"/>
      </w:pPr>
    </w:p>
    <w:p w14:paraId="4BA9D32E" w14:textId="74BA34B8" w:rsidR="00E0133C" w:rsidRDefault="00E0133C" w:rsidP="00E0133C">
      <w:pPr>
        <w:tabs>
          <w:tab w:val="left" w:pos="816"/>
        </w:tabs>
      </w:pPr>
    </w:p>
    <w:p w14:paraId="47144E21" w14:textId="5F76B567" w:rsidR="00E0133C" w:rsidRPr="00E0133C" w:rsidRDefault="00E0133C" w:rsidP="00E0133C">
      <w:pPr>
        <w:sectPr w:rsidR="00E0133C" w:rsidRPr="00E0133C" w:rsidSect="00233681">
          <w:pgSz w:w="11900" w:h="16820"/>
          <w:pgMar w:top="520" w:right="425" w:bottom="280" w:left="708" w:header="720" w:footer="720" w:gutter="0"/>
          <w:cols w:space="720"/>
        </w:sectPr>
      </w:pPr>
    </w:p>
    <w:p w14:paraId="1C422257" w14:textId="77777777" w:rsidR="00414AA2" w:rsidRPr="002F7460" w:rsidRDefault="00414AA2" w:rsidP="00414AA2">
      <w:pPr>
        <w:spacing w:line="320" w:lineRule="exact"/>
        <w:textAlignment w:val="baseline"/>
        <w:rPr>
          <w:rFonts w:ascii="AS TT Commons DemiBold" w:eastAsia="Times New Roman" w:hAnsi="AS TT Commons DemiBold" w:cs="Times New Roman"/>
          <w:b/>
          <w:bCs/>
          <w:color w:val="032876"/>
          <w:sz w:val="32"/>
          <w:szCs w:val="32"/>
          <w:lang w:eastAsia="en-GB"/>
          <w14:ligatures w14:val="none"/>
        </w:rPr>
      </w:pPr>
      <w:r w:rsidRPr="002F7460">
        <w:rPr>
          <w:rFonts w:ascii="AS TT Commons DemiBold" w:eastAsia="Times New Roman" w:hAnsi="AS TT Commons DemiBold" w:cs="Times New Roman"/>
          <w:b/>
          <w:bCs/>
          <w:color w:val="032876"/>
          <w:sz w:val="32"/>
          <w:szCs w:val="32"/>
          <w:lang w:eastAsia="en-GB"/>
          <w14:ligatures w14:val="none"/>
        </w:rPr>
        <w:lastRenderedPageBreak/>
        <w:t>We are looking for someone who can… </w:t>
      </w:r>
    </w:p>
    <w:p w14:paraId="526603A8" w14:textId="62A14127" w:rsidR="00E25F64" w:rsidRPr="00E25F64" w:rsidRDefault="00E25F64" w:rsidP="00E25F64">
      <w:pPr>
        <w:pStyle w:val="ListParagraph"/>
        <w:numPr>
          <w:ilvl w:val="0"/>
          <w:numId w:val="14"/>
        </w:numPr>
        <w:spacing w:after="40" w:line="216" w:lineRule="auto"/>
        <w:jc w:val="both"/>
      </w:pPr>
      <w:r w:rsidRPr="00E25F64">
        <w:rPr>
          <w:rFonts w:eastAsia="AS TT Commons" w:cs="AS TT Commons"/>
          <w:color w:val="212121"/>
        </w:rPr>
        <w:t>Adhere to all the Society’s service standards, policies and procedures.</w:t>
      </w:r>
    </w:p>
    <w:p w14:paraId="2EA729B6" w14:textId="5F4D6303" w:rsidR="00E25F64" w:rsidRPr="00E25F64" w:rsidRDefault="00E25F64" w:rsidP="00E25F64">
      <w:pPr>
        <w:pStyle w:val="ListParagraph"/>
        <w:numPr>
          <w:ilvl w:val="0"/>
          <w:numId w:val="14"/>
        </w:numPr>
        <w:spacing w:after="3" w:line="216" w:lineRule="auto"/>
        <w:jc w:val="both"/>
      </w:pPr>
      <w:r w:rsidRPr="00E25F64">
        <w:rPr>
          <w:rFonts w:eastAsia="AS TT Commons" w:cs="AS TT Commons"/>
          <w:color w:val="212121"/>
        </w:rPr>
        <w:t>Comply with the data protection regulations, ensuring that information on clients remains confidential.</w:t>
      </w:r>
    </w:p>
    <w:p w14:paraId="5DF7F140" w14:textId="36DC5A55" w:rsidR="00E25F64" w:rsidRPr="00E25F64" w:rsidRDefault="00E25F64" w:rsidP="00E25F64">
      <w:pPr>
        <w:pStyle w:val="ListParagraph"/>
        <w:numPr>
          <w:ilvl w:val="0"/>
          <w:numId w:val="14"/>
        </w:numPr>
        <w:spacing w:after="3" w:line="216" w:lineRule="auto"/>
        <w:jc w:val="both"/>
      </w:pPr>
      <w:r w:rsidRPr="00E25F64">
        <w:rPr>
          <w:rFonts w:eastAsia="Cambria Math" w:cs="Cambria Math"/>
          <w:color w:val="212121"/>
        </w:rPr>
        <w:t>T</w:t>
      </w:r>
      <w:r w:rsidRPr="00E25F64">
        <w:rPr>
          <w:rFonts w:eastAsia="AS TT Commons" w:cs="AS TT Commons"/>
          <w:color w:val="212121"/>
        </w:rPr>
        <w:t>o champion the diverse needs of people affected by dementia by working in a manner that facilitates inclusion and collaboration, within and beyond the Society.</w:t>
      </w:r>
    </w:p>
    <w:p w14:paraId="0BEEFEB1" w14:textId="3E824C77" w:rsidR="00E25F64" w:rsidRPr="00E25F64" w:rsidRDefault="00E25F64" w:rsidP="00E25F64">
      <w:pPr>
        <w:pStyle w:val="ListParagraph"/>
        <w:numPr>
          <w:ilvl w:val="0"/>
          <w:numId w:val="14"/>
        </w:numPr>
        <w:spacing w:after="40" w:line="216" w:lineRule="auto"/>
        <w:jc w:val="both"/>
      </w:pPr>
      <w:r w:rsidRPr="00E25F64">
        <w:rPr>
          <w:rFonts w:eastAsia="AS TT Commons" w:cs="AS TT Commons"/>
          <w:color w:val="212121"/>
        </w:rPr>
        <w:t>To support and enable volunteering activities.</w:t>
      </w:r>
    </w:p>
    <w:p w14:paraId="6AAD88FE" w14:textId="27BC460D" w:rsidR="00E25F64" w:rsidRPr="00E25F64" w:rsidRDefault="00E25F64" w:rsidP="00E25F64">
      <w:pPr>
        <w:pStyle w:val="ListParagraph"/>
        <w:numPr>
          <w:ilvl w:val="0"/>
          <w:numId w:val="14"/>
        </w:numPr>
        <w:spacing w:after="3" w:line="216" w:lineRule="auto"/>
        <w:jc w:val="both"/>
      </w:pPr>
      <w:r w:rsidRPr="00E25F64">
        <w:rPr>
          <w:rFonts w:eastAsia="AS TT Commons" w:cs="AS TT Commons"/>
          <w:color w:val="212121"/>
        </w:rPr>
        <w:t>To implement the Society’s health and safety policy and procedures, ensuring that all practices and procedures are undertaken in accordance with a healthy and safe working environment and that all staff and volunteers for whom you may be responsible are aware of their responsibilities in respect.</w:t>
      </w:r>
    </w:p>
    <w:p w14:paraId="1E6D570F" w14:textId="7CD82BDF" w:rsidR="00E25F64" w:rsidRPr="00E25F64" w:rsidRDefault="00E25F64" w:rsidP="00E25F64">
      <w:pPr>
        <w:pStyle w:val="ListParagraph"/>
        <w:numPr>
          <w:ilvl w:val="0"/>
          <w:numId w:val="14"/>
        </w:numPr>
        <w:spacing w:after="40" w:line="216" w:lineRule="auto"/>
        <w:jc w:val="both"/>
      </w:pPr>
      <w:r w:rsidRPr="00E25F64">
        <w:rPr>
          <w:rFonts w:eastAsia="AS TT Commons" w:cs="AS TT Commons"/>
          <w:color w:val="212121"/>
        </w:rPr>
        <w:t>of their role, monitoring data and recommending action as required.</w:t>
      </w:r>
    </w:p>
    <w:p w14:paraId="63B1ABAB" w14:textId="0C181156" w:rsidR="00E25F64" w:rsidRPr="00E25F64" w:rsidRDefault="00E25F64" w:rsidP="00E25F64">
      <w:pPr>
        <w:pStyle w:val="ListParagraph"/>
        <w:numPr>
          <w:ilvl w:val="0"/>
          <w:numId w:val="14"/>
        </w:numPr>
        <w:spacing w:after="3" w:line="216" w:lineRule="auto"/>
        <w:jc w:val="both"/>
      </w:pPr>
      <w:r w:rsidRPr="00E25F64">
        <w:rPr>
          <w:rFonts w:eastAsia="AS TT Commons" w:cs="AS TT Commons"/>
          <w:color w:val="212121"/>
        </w:rPr>
        <w:t>To be responsible for personal learning and development, to support the learning and development of others and the whole organisation.</w:t>
      </w:r>
    </w:p>
    <w:p w14:paraId="3213BB6E" w14:textId="125DC585" w:rsidR="00E25F64" w:rsidRPr="00E25F64" w:rsidRDefault="00E25F64" w:rsidP="00E25F64">
      <w:pPr>
        <w:pStyle w:val="ListParagraph"/>
        <w:numPr>
          <w:ilvl w:val="0"/>
          <w:numId w:val="14"/>
        </w:numPr>
        <w:spacing w:after="3" w:line="216" w:lineRule="auto"/>
        <w:jc w:val="both"/>
      </w:pPr>
      <w:r w:rsidRPr="00E25F64">
        <w:rPr>
          <w:rFonts w:eastAsia="AS TT Commons" w:cs="AS TT Commons"/>
          <w:color w:val="212121"/>
        </w:rPr>
        <w:t>To administrate and organise own work to ensure that it is accurate and meets quality targets, reasonable deadlines and reporting requirements.</w:t>
      </w:r>
    </w:p>
    <w:p w14:paraId="279AEE0D" w14:textId="0DE8DCC8" w:rsidR="00414AA2" w:rsidRPr="00600B85" w:rsidRDefault="00E25F64" w:rsidP="00600B85">
      <w:pPr>
        <w:pStyle w:val="ListParagraph"/>
        <w:numPr>
          <w:ilvl w:val="0"/>
          <w:numId w:val="14"/>
        </w:numPr>
        <w:spacing w:after="186" w:line="216" w:lineRule="auto"/>
        <w:jc w:val="both"/>
      </w:pPr>
      <w:r w:rsidRPr="00E25F64">
        <w:rPr>
          <w:rFonts w:eastAsia="AS TT Commons" w:cs="AS TT Commons"/>
          <w:color w:val="212121"/>
        </w:rPr>
        <w:t>Work to embed a culture of inclusion and collaboration, within and beyond the Society</w:t>
      </w:r>
    </w:p>
    <w:p w14:paraId="3C4BEE3C" w14:textId="31635234" w:rsidR="00414AA2" w:rsidRPr="00697BA6" w:rsidRDefault="00414AA2" w:rsidP="695F5481">
      <w:pPr>
        <w:pStyle w:val="ListParagraph"/>
        <w:ind w:left="714"/>
        <w:textAlignment w:val="baseline"/>
        <w:rPr>
          <w:rFonts w:eastAsia="Times New Roman"/>
          <w:color w:val="2F5496" w:themeColor="accent5" w:themeShade="BF"/>
          <w:lang w:eastAsia="en-GB"/>
        </w:rPr>
      </w:pPr>
    </w:p>
    <w:p w14:paraId="5E61DE5C" w14:textId="4BD6DF59" w:rsidR="00414AA2" w:rsidRPr="002F7460" w:rsidRDefault="00414AA2" w:rsidP="00414AA2">
      <w:pPr>
        <w:spacing w:line="320" w:lineRule="exact"/>
        <w:textAlignment w:val="baseline"/>
        <w:rPr>
          <w:rFonts w:ascii="AS TT Commons DemiBold" w:eastAsia="Times New Roman" w:hAnsi="AS TT Commons DemiBold" w:cs="Times New Roman"/>
          <w:b/>
          <w:bCs/>
          <w:color w:val="032876"/>
          <w:sz w:val="32"/>
          <w:szCs w:val="32"/>
          <w:lang w:eastAsia="en-GB"/>
          <w14:ligatures w14:val="none"/>
        </w:rPr>
      </w:pPr>
      <w:r w:rsidRPr="002F7460">
        <w:rPr>
          <w:rFonts w:ascii="AS TT Commons DemiBold" w:eastAsia="Times New Roman" w:hAnsi="AS TT Commons DemiBold" w:cs="Times New Roman"/>
          <w:b/>
          <w:bCs/>
          <w:color w:val="032876"/>
          <w:sz w:val="32"/>
          <w:szCs w:val="32"/>
          <w:lang w:eastAsia="en-GB"/>
          <w14:ligatures w14:val="none"/>
        </w:rPr>
        <w:t xml:space="preserve">Person </w:t>
      </w:r>
      <w:r w:rsidR="004022BC" w:rsidRPr="002F7460">
        <w:rPr>
          <w:rFonts w:ascii="AS TT Commons DemiBold" w:eastAsia="Times New Roman" w:hAnsi="AS TT Commons DemiBold" w:cs="Times New Roman"/>
          <w:b/>
          <w:bCs/>
          <w:color w:val="032876"/>
          <w:sz w:val="32"/>
          <w:szCs w:val="32"/>
          <w:lang w:eastAsia="en-GB"/>
          <w14:ligatures w14:val="none"/>
        </w:rPr>
        <w:t>s</w:t>
      </w:r>
      <w:r w:rsidRPr="002F7460">
        <w:rPr>
          <w:rFonts w:ascii="AS TT Commons DemiBold" w:eastAsia="Times New Roman" w:hAnsi="AS TT Commons DemiBold" w:cs="Times New Roman"/>
          <w:b/>
          <w:bCs/>
          <w:color w:val="032876"/>
          <w:sz w:val="32"/>
          <w:szCs w:val="32"/>
          <w:lang w:eastAsia="en-GB"/>
          <w14:ligatures w14:val="none"/>
        </w:rPr>
        <w:t xml:space="preserve">pecification and </w:t>
      </w:r>
      <w:r w:rsidR="004022BC" w:rsidRPr="002F7460">
        <w:rPr>
          <w:rFonts w:ascii="AS TT Commons DemiBold" w:eastAsia="Times New Roman" w:hAnsi="AS TT Commons DemiBold" w:cs="Times New Roman"/>
          <w:b/>
          <w:bCs/>
          <w:color w:val="032876"/>
          <w:sz w:val="32"/>
          <w:szCs w:val="32"/>
          <w:lang w:eastAsia="en-GB"/>
          <w14:ligatures w14:val="none"/>
        </w:rPr>
        <w:t>s</w:t>
      </w:r>
      <w:r w:rsidRPr="002F7460">
        <w:rPr>
          <w:rFonts w:ascii="AS TT Commons DemiBold" w:eastAsia="Times New Roman" w:hAnsi="AS TT Commons DemiBold" w:cs="Times New Roman"/>
          <w:b/>
          <w:bCs/>
          <w:color w:val="032876"/>
          <w:sz w:val="32"/>
          <w:szCs w:val="32"/>
          <w:lang w:eastAsia="en-GB"/>
          <w14:ligatures w14:val="none"/>
        </w:rPr>
        <w:t xml:space="preserve">election </w:t>
      </w:r>
      <w:r w:rsidR="004022BC" w:rsidRPr="002F7460">
        <w:rPr>
          <w:rFonts w:ascii="AS TT Commons DemiBold" w:eastAsia="Times New Roman" w:hAnsi="AS TT Commons DemiBold" w:cs="Times New Roman"/>
          <w:b/>
          <w:bCs/>
          <w:color w:val="032876"/>
          <w:sz w:val="32"/>
          <w:szCs w:val="32"/>
          <w:lang w:eastAsia="en-GB"/>
          <w14:ligatures w14:val="none"/>
        </w:rPr>
        <w:t>c</w:t>
      </w:r>
      <w:r w:rsidRPr="002F7460">
        <w:rPr>
          <w:rFonts w:ascii="AS TT Commons DemiBold" w:eastAsia="Times New Roman" w:hAnsi="AS TT Commons DemiBold" w:cs="Times New Roman"/>
          <w:b/>
          <w:bCs/>
          <w:color w:val="032876"/>
          <w:sz w:val="32"/>
          <w:szCs w:val="32"/>
          <w:lang w:eastAsia="en-GB"/>
          <w14:ligatures w14:val="none"/>
        </w:rPr>
        <w:t>riteria 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9"/>
        <w:gridCol w:w="1701"/>
      </w:tblGrid>
      <w:tr w:rsidR="00697BA6" w:rsidRPr="00697BA6" w14:paraId="335235D2" w14:textId="77777777" w:rsidTr="695F5481">
        <w:trPr>
          <w:trHeight w:val="555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E5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9C515A" w14:textId="6642AE54" w:rsidR="00414AA2" w:rsidRPr="00697BA6" w:rsidRDefault="00414AA2" w:rsidP="00ED2665">
            <w:pPr>
              <w:textAlignment w:val="baseline"/>
              <w:rPr>
                <w:rFonts w:ascii="AS TT Commons DemiBold" w:eastAsia="Times New Roman" w:hAnsi="AS TT Commons DemiBold" w:cs="Times New Roman"/>
                <w:color w:val="2F5496" w:themeColor="accent5" w:themeShade="BF"/>
                <w:lang w:eastAsia="en-GB"/>
                <w14:ligatures w14:val="none"/>
              </w:rPr>
            </w:pPr>
            <w:r w:rsidRPr="008A4B19">
              <w:rPr>
                <w:rFonts w:ascii="AS TT Commons DemiBold" w:eastAsia="Times New Roman" w:hAnsi="AS TT Commons DemiBold" w:cs="Times New Roman"/>
                <w:b/>
                <w:bCs/>
                <w:color w:val="032876"/>
                <w:lang w:eastAsia="en-GB"/>
                <w14:ligatures w14:val="none"/>
              </w:rPr>
              <w:t xml:space="preserve">Skills &amp; </w:t>
            </w:r>
            <w:r w:rsidR="004022BC" w:rsidRPr="008A4B19">
              <w:rPr>
                <w:rFonts w:ascii="AS TT Commons DemiBold" w:eastAsia="Times New Roman" w:hAnsi="AS TT Commons DemiBold" w:cs="Times New Roman"/>
                <w:b/>
                <w:bCs/>
                <w:color w:val="032876"/>
                <w:lang w:eastAsia="en-GB"/>
                <w14:ligatures w14:val="none"/>
              </w:rPr>
              <w:t>k</w:t>
            </w:r>
            <w:r w:rsidRPr="008A4B19">
              <w:rPr>
                <w:rFonts w:ascii="AS TT Commons DemiBold" w:eastAsia="Times New Roman" w:hAnsi="AS TT Commons DemiBold" w:cs="Times New Roman"/>
                <w:b/>
                <w:bCs/>
                <w:color w:val="032876"/>
                <w:lang w:eastAsia="en-GB"/>
                <w14:ligatures w14:val="none"/>
              </w:rPr>
              <w:t>nowledge</w:t>
            </w:r>
            <w:r w:rsidRPr="00697BA6">
              <w:rPr>
                <w:rFonts w:ascii="AS TT Commons DemiBold" w:eastAsia="Times New Roman" w:hAnsi="AS TT Commons DemiBold" w:cs="Times New Roman"/>
                <w:color w:val="2F5496" w:themeColor="accent5" w:themeShade="BF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E5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E9D30B" w14:textId="77777777" w:rsidR="00414AA2" w:rsidRPr="00697BA6" w:rsidRDefault="00414AA2" w:rsidP="00ED2665">
            <w:pPr>
              <w:textAlignment w:val="baseline"/>
              <w:rPr>
                <w:rFonts w:ascii="AS TT Commons" w:eastAsia="Times New Roman" w:hAnsi="AS TT Commons" w:cs="Times New Roman"/>
                <w:color w:val="2F5496" w:themeColor="accent5" w:themeShade="BF"/>
                <w:lang w:eastAsia="en-GB"/>
                <w14:ligatures w14:val="none"/>
              </w:rPr>
            </w:pPr>
            <w:r w:rsidRPr="008A4B19">
              <w:rPr>
                <w:rFonts w:ascii="AS TT Commons DemiBold" w:eastAsia="Times New Roman" w:hAnsi="AS TT Commons DemiBold" w:cs="Times New Roman"/>
                <w:b/>
                <w:bCs/>
                <w:color w:val="032876"/>
                <w:lang w:eastAsia="en-GB"/>
                <w14:ligatures w14:val="none"/>
              </w:rPr>
              <w:t>Application (A) or Interview (I)</w:t>
            </w:r>
            <w:r w:rsidRPr="00697BA6">
              <w:rPr>
                <w:rFonts w:ascii="AS TT Commons" w:eastAsia="Times New Roman" w:hAnsi="AS TT Commons" w:cs="Times New Roman"/>
                <w:color w:val="2F5496" w:themeColor="accent5" w:themeShade="BF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</w:tbl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  <w:gridCol w:w="1701"/>
      </w:tblGrid>
      <w:tr w:rsidR="00E25F64" w14:paraId="172053AF" w14:textId="3CF95816" w:rsidTr="00CB754B">
        <w:trPr>
          <w:trHeight w:val="562"/>
        </w:trPr>
        <w:tc>
          <w:tcPr>
            <w:tcW w:w="7797" w:type="dxa"/>
          </w:tcPr>
          <w:p w14:paraId="13008CA5" w14:textId="381A13D8" w:rsidR="00E25F64" w:rsidRPr="00E25F64" w:rsidRDefault="00E25F64" w:rsidP="00E25F64">
            <w:pPr>
              <w:pStyle w:val="TableParagraph"/>
              <w:spacing w:before="24"/>
              <w:ind w:left="108"/>
              <w:jc w:val="left"/>
              <w:rPr>
                <w:rFonts w:ascii="AS TT Commons Medium" w:hAnsi="AS TT Commons Medium"/>
              </w:rPr>
            </w:pPr>
            <w:r w:rsidRPr="00E25F64">
              <w:rPr>
                <w:rFonts w:ascii="AS TT Commons Medium" w:eastAsia="AS TT Commons" w:hAnsi="AS TT Commons Medium" w:cs="AS TT Commons"/>
              </w:rPr>
              <w:t>Experience of working in a customer focused administration role</w:t>
            </w:r>
            <w:r w:rsidRPr="00E25F64">
              <w:rPr>
                <w:rFonts w:ascii="AS TT Commons Medium" w:eastAsia="AS TT Commons" w:hAnsi="AS TT Commons Medium" w:cs="AS TT Commons"/>
                <w:b/>
              </w:rPr>
              <w:t xml:space="preserve"> </w:t>
            </w:r>
          </w:p>
        </w:tc>
        <w:tc>
          <w:tcPr>
            <w:tcW w:w="1701" w:type="dxa"/>
          </w:tcPr>
          <w:p w14:paraId="44B51C42" w14:textId="3F4EE7F2" w:rsidR="00E25F64" w:rsidRDefault="00E25F64" w:rsidP="00E25F64">
            <w:pPr>
              <w:pStyle w:val="TableParagraph"/>
              <w:spacing w:before="24"/>
              <w:ind w:left="108"/>
              <w:jc w:val="left"/>
              <w:rPr>
                <w:color w:val="202020"/>
                <w:spacing w:val="-4"/>
              </w:rPr>
            </w:pPr>
            <w:r>
              <w:rPr>
                <w:color w:val="202020"/>
                <w:spacing w:val="-4"/>
              </w:rPr>
              <w:t>A/I</w:t>
            </w:r>
          </w:p>
        </w:tc>
      </w:tr>
      <w:tr w:rsidR="00E25F64" w14:paraId="35E5DBE8" w14:textId="7A51A480" w:rsidTr="00CB754B">
        <w:trPr>
          <w:trHeight w:val="558"/>
        </w:trPr>
        <w:tc>
          <w:tcPr>
            <w:tcW w:w="7797" w:type="dxa"/>
          </w:tcPr>
          <w:p w14:paraId="4E372DD3" w14:textId="2AA0A803" w:rsidR="00E25F64" w:rsidRPr="00E25F64" w:rsidRDefault="00E25F64" w:rsidP="00E25F64">
            <w:pPr>
              <w:pStyle w:val="TableParagraph"/>
              <w:spacing w:before="27"/>
              <w:ind w:left="108"/>
              <w:jc w:val="left"/>
              <w:rPr>
                <w:rFonts w:ascii="AS TT Commons Medium" w:hAnsi="AS TT Commons Medium"/>
              </w:rPr>
            </w:pPr>
            <w:r w:rsidRPr="00E25F64">
              <w:rPr>
                <w:rFonts w:ascii="AS TT Commons Medium" w:eastAsia="AS TT Commons" w:hAnsi="AS TT Commons Medium" w:cs="AS TT Commons"/>
              </w:rPr>
              <w:t>Experience of working in a Human Resources administration role</w:t>
            </w:r>
            <w:r w:rsidRPr="00E25F64">
              <w:rPr>
                <w:rFonts w:ascii="AS TT Commons Medium" w:eastAsia="AS TT Commons" w:hAnsi="AS TT Commons Medium" w:cs="AS TT Commons"/>
                <w:b/>
              </w:rPr>
              <w:t xml:space="preserve"> </w:t>
            </w:r>
          </w:p>
        </w:tc>
        <w:tc>
          <w:tcPr>
            <w:tcW w:w="1701" w:type="dxa"/>
          </w:tcPr>
          <w:p w14:paraId="2920B1D8" w14:textId="1DB17BA8" w:rsidR="00E25F64" w:rsidRDefault="00E25F64" w:rsidP="00E25F64">
            <w:pPr>
              <w:pStyle w:val="TableParagraph"/>
              <w:spacing w:before="27"/>
              <w:ind w:left="108"/>
              <w:jc w:val="left"/>
              <w:rPr>
                <w:color w:val="202020"/>
                <w:spacing w:val="-2"/>
              </w:rPr>
            </w:pPr>
            <w:r>
              <w:rPr>
                <w:color w:val="202020"/>
                <w:spacing w:val="-4"/>
              </w:rPr>
              <w:t>A/I</w:t>
            </w:r>
          </w:p>
        </w:tc>
      </w:tr>
      <w:tr w:rsidR="00E25F64" w14:paraId="762D8D9A" w14:textId="1CC3FF47" w:rsidTr="00CB754B">
        <w:trPr>
          <w:trHeight w:val="716"/>
        </w:trPr>
        <w:tc>
          <w:tcPr>
            <w:tcW w:w="7797" w:type="dxa"/>
          </w:tcPr>
          <w:p w14:paraId="4E322E78" w14:textId="4FD8B56A" w:rsidR="00E25F64" w:rsidRPr="00E25F64" w:rsidRDefault="00E25F64" w:rsidP="00E25F64">
            <w:pPr>
              <w:pStyle w:val="TableParagraph"/>
              <w:spacing w:before="24" w:line="271" w:lineRule="auto"/>
              <w:ind w:left="108"/>
              <w:jc w:val="left"/>
              <w:rPr>
                <w:rFonts w:ascii="AS TT Commons Medium" w:hAnsi="AS TT Commons Medium"/>
              </w:rPr>
            </w:pPr>
            <w:r w:rsidRPr="00E25F64">
              <w:rPr>
                <w:rFonts w:ascii="AS TT Commons Medium" w:eastAsia="AS TT Commons" w:hAnsi="AS TT Commons Medium" w:cs="AS TT Commons"/>
              </w:rPr>
              <w:t>Experience of developing good working relationships with colleagues and customers</w:t>
            </w:r>
            <w:r w:rsidRPr="00E25F64">
              <w:rPr>
                <w:rFonts w:ascii="AS TT Commons Medium" w:eastAsia="AS TT Commons" w:hAnsi="AS TT Commons Medium" w:cs="AS TT Commons"/>
                <w:b/>
              </w:rPr>
              <w:t xml:space="preserve"> </w:t>
            </w:r>
          </w:p>
        </w:tc>
        <w:tc>
          <w:tcPr>
            <w:tcW w:w="1701" w:type="dxa"/>
          </w:tcPr>
          <w:p w14:paraId="26250609" w14:textId="2979C336" w:rsidR="00E25F64" w:rsidRDefault="00E25F64" w:rsidP="00E25F64">
            <w:pPr>
              <w:pStyle w:val="TableParagraph"/>
              <w:spacing w:before="24" w:line="271" w:lineRule="auto"/>
              <w:ind w:left="108"/>
              <w:jc w:val="left"/>
              <w:rPr>
                <w:color w:val="202020"/>
                <w:spacing w:val="-2"/>
              </w:rPr>
            </w:pPr>
            <w:r>
              <w:rPr>
                <w:color w:val="202020"/>
                <w:spacing w:val="-4"/>
              </w:rPr>
              <w:t>A/I</w:t>
            </w:r>
          </w:p>
        </w:tc>
      </w:tr>
      <w:tr w:rsidR="00E25F64" w14:paraId="7052F8ED" w14:textId="011836F0" w:rsidTr="00CB754B">
        <w:trPr>
          <w:trHeight w:val="604"/>
        </w:trPr>
        <w:tc>
          <w:tcPr>
            <w:tcW w:w="7797" w:type="dxa"/>
          </w:tcPr>
          <w:p w14:paraId="4C9E4F3F" w14:textId="73A98073" w:rsidR="00E25F64" w:rsidRPr="00E25F64" w:rsidRDefault="00E25F64" w:rsidP="00E25F64">
            <w:pPr>
              <w:pStyle w:val="TableParagraph"/>
              <w:spacing w:line="300" w:lineRule="exact"/>
              <w:ind w:left="108"/>
              <w:jc w:val="left"/>
              <w:rPr>
                <w:rFonts w:ascii="AS TT Commons Medium" w:hAnsi="AS TT Commons Medium"/>
              </w:rPr>
            </w:pPr>
            <w:r w:rsidRPr="00E25F64">
              <w:rPr>
                <w:rFonts w:ascii="AS TT Commons Medium" w:eastAsia="AS TT Commons" w:hAnsi="AS TT Commons Medium" w:cs="AS TT Commons"/>
              </w:rPr>
              <w:t>Experience of using a human resources system/database or other type of database</w:t>
            </w:r>
            <w:r w:rsidRPr="00E25F64">
              <w:rPr>
                <w:rFonts w:ascii="AS TT Commons Medium" w:eastAsia="AS TT Commons" w:hAnsi="AS TT Commons Medium" w:cs="AS TT Commons"/>
                <w:b/>
              </w:rPr>
              <w:t xml:space="preserve"> </w:t>
            </w:r>
          </w:p>
        </w:tc>
        <w:tc>
          <w:tcPr>
            <w:tcW w:w="1701" w:type="dxa"/>
          </w:tcPr>
          <w:p w14:paraId="190038B5" w14:textId="7E9BD82E" w:rsidR="00E25F64" w:rsidRDefault="00E25F64" w:rsidP="00E25F64">
            <w:pPr>
              <w:pStyle w:val="TableParagraph"/>
              <w:spacing w:line="300" w:lineRule="exact"/>
              <w:ind w:left="108"/>
              <w:jc w:val="left"/>
              <w:rPr>
                <w:color w:val="202020"/>
                <w:spacing w:val="-2"/>
              </w:rPr>
            </w:pPr>
            <w:r>
              <w:rPr>
                <w:color w:val="202020"/>
                <w:spacing w:val="-4"/>
              </w:rPr>
              <w:t>A/I</w:t>
            </w:r>
          </w:p>
        </w:tc>
      </w:tr>
      <w:tr w:rsidR="00E25F64" w14:paraId="2A7B9D10" w14:textId="2B4BF7D8" w:rsidTr="00CB754B">
        <w:trPr>
          <w:trHeight w:val="617"/>
        </w:trPr>
        <w:tc>
          <w:tcPr>
            <w:tcW w:w="7797" w:type="dxa"/>
          </w:tcPr>
          <w:p w14:paraId="3A24A285" w14:textId="6124505E" w:rsidR="00E25F64" w:rsidRPr="00E25F64" w:rsidRDefault="00E25F64" w:rsidP="00E25F64">
            <w:pPr>
              <w:pStyle w:val="TableParagraph"/>
              <w:spacing w:before="24"/>
              <w:ind w:left="108"/>
              <w:jc w:val="left"/>
              <w:rPr>
                <w:rFonts w:ascii="AS TT Commons Medium" w:hAnsi="AS TT Commons Medium"/>
              </w:rPr>
            </w:pPr>
            <w:r w:rsidRPr="00E25F64">
              <w:rPr>
                <w:rFonts w:ascii="AS TT Commons Medium" w:eastAsia="AS TT Commons" w:hAnsi="AS TT Commons Medium" w:cs="AS TT Commons"/>
              </w:rPr>
              <w:t>Experience in using Microsoft office suite including Word and Excel</w:t>
            </w:r>
            <w:r w:rsidRPr="00E25F64">
              <w:rPr>
                <w:rFonts w:ascii="AS TT Commons Medium" w:eastAsia="AS TT Commons" w:hAnsi="AS TT Commons Medium" w:cs="AS TT Commons"/>
                <w:b/>
              </w:rPr>
              <w:t xml:space="preserve"> </w:t>
            </w:r>
          </w:p>
        </w:tc>
        <w:tc>
          <w:tcPr>
            <w:tcW w:w="1701" w:type="dxa"/>
          </w:tcPr>
          <w:p w14:paraId="1C6FE453" w14:textId="3BC15E43" w:rsidR="00E25F64" w:rsidRDefault="00E25F64" w:rsidP="00E25F64">
            <w:pPr>
              <w:pStyle w:val="TableParagraph"/>
              <w:spacing w:before="24"/>
              <w:ind w:left="108"/>
              <w:jc w:val="left"/>
              <w:rPr>
                <w:color w:val="202020"/>
                <w:spacing w:val="-2"/>
              </w:rPr>
            </w:pPr>
            <w:r>
              <w:rPr>
                <w:color w:val="202020"/>
                <w:spacing w:val="-4"/>
              </w:rPr>
              <w:t>A/I</w:t>
            </w:r>
          </w:p>
        </w:tc>
      </w:tr>
      <w:tr w:rsidR="00E25F64" w14:paraId="70C245B6" w14:textId="04F10B98" w:rsidTr="00CB754B">
        <w:trPr>
          <w:trHeight w:val="603"/>
        </w:trPr>
        <w:tc>
          <w:tcPr>
            <w:tcW w:w="7797" w:type="dxa"/>
          </w:tcPr>
          <w:p w14:paraId="634532FF" w14:textId="38673A51" w:rsidR="00E25F64" w:rsidRPr="00E25F64" w:rsidRDefault="00E25F64" w:rsidP="00E25F64">
            <w:pPr>
              <w:pStyle w:val="TableParagraph"/>
              <w:spacing w:line="300" w:lineRule="exact"/>
              <w:ind w:left="108" w:right="100"/>
              <w:jc w:val="left"/>
              <w:rPr>
                <w:rFonts w:ascii="AS TT Commons Medium" w:hAnsi="AS TT Commons Medium"/>
              </w:rPr>
            </w:pPr>
            <w:r w:rsidRPr="00E25F64">
              <w:rPr>
                <w:rFonts w:ascii="AS TT Commons Medium" w:eastAsia="AS TT Commons" w:hAnsi="AS TT Commons Medium" w:cs="AS TT Commons"/>
              </w:rPr>
              <w:t>Ability to explain complex and technical information clearly and simply</w:t>
            </w:r>
            <w:r w:rsidRPr="00E25F64">
              <w:rPr>
                <w:rFonts w:ascii="AS TT Commons Medium" w:eastAsia="AS TT Commons" w:hAnsi="AS TT Commons Medium" w:cs="AS TT Commons"/>
                <w:b/>
              </w:rPr>
              <w:t xml:space="preserve"> </w:t>
            </w:r>
          </w:p>
        </w:tc>
        <w:tc>
          <w:tcPr>
            <w:tcW w:w="1701" w:type="dxa"/>
          </w:tcPr>
          <w:p w14:paraId="2E567965" w14:textId="044A0C6E" w:rsidR="00E25F64" w:rsidRDefault="00E25F64" w:rsidP="00E25F64">
            <w:pPr>
              <w:pStyle w:val="TableParagraph"/>
              <w:spacing w:line="300" w:lineRule="exact"/>
              <w:ind w:left="108" w:right="100"/>
              <w:jc w:val="left"/>
              <w:rPr>
                <w:color w:val="202020"/>
                <w:spacing w:val="-2"/>
              </w:rPr>
            </w:pPr>
            <w:r>
              <w:rPr>
                <w:color w:val="202020"/>
                <w:spacing w:val="-4"/>
              </w:rPr>
              <w:t>A/I</w:t>
            </w:r>
          </w:p>
        </w:tc>
      </w:tr>
      <w:tr w:rsidR="00E25F64" w14:paraId="63C89443" w14:textId="65756B44" w:rsidTr="00CB754B">
        <w:trPr>
          <w:trHeight w:val="603"/>
        </w:trPr>
        <w:tc>
          <w:tcPr>
            <w:tcW w:w="7797" w:type="dxa"/>
          </w:tcPr>
          <w:p w14:paraId="67F95897" w14:textId="6A643A3B" w:rsidR="00E25F64" w:rsidRPr="00E25F64" w:rsidRDefault="00E25F64" w:rsidP="00E25F64">
            <w:pPr>
              <w:pStyle w:val="TableParagraph"/>
              <w:spacing w:line="300" w:lineRule="exact"/>
              <w:ind w:left="108"/>
              <w:jc w:val="left"/>
              <w:rPr>
                <w:rFonts w:ascii="AS TT Commons Medium" w:hAnsi="AS TT Commons Medium"/>
              </w:rPr>
            </w:pPr>
            <w:r w:rsidRPr="00E25F64">
              <w:rPr>
                <w:rFonts w:ascii="AS TT Commons Medium" w:eastAsia="AS TT Commons" w:hAnsi="AS TT Commons Medium" w:cs="AS TT Commons"/>
              </w:rPr>
              <w:t>Experience of working with confidential information and an understanding of data protection principles</w:t>
            </w:r>
            <w:r w:rsidRPr="00E25F64">
              <w:rPr>
                <w:rFonts w:ascii="AS TT Commons Medium" w:eastAsia="AS TT Commons" w:hAnsi="AS TT Commons Medium" w:cs="AS TT Commons"/>
                <w:b/>
              </w:rPr>
              <w:t xml:space="preserve"> </w:t>
            </w:r>
          </w:p>
        </w:tc>
        <w:tc>
          <w:tcPr>
            <w:tcW w:w="1701" w:type="dxa"/>
          </w:tcPr>
          <w:p w14:paraId="64A0E98A" w14:textId="27CB9481" w:rsidR="00E25F64" w:rsidRDefault="00E25F64" w:rsidP="00E25F64">
            <w:pPr>
              <w:pStyle w:val="TableParagraph"/>
              <w:spacing w:line="300" w:lineRule="exact"/>
              <w:ind w:left="108"/>
              <w:jc w:val="left"/>
              <w:rPr>
                <w:color w:val="202020"/>
                <w:spacing w:val="-4"/>
              </w:rPr>
            </w:pPr>
            <w:r>
              <w:rPr>
                <w:color w:val="202020"/>
                <w:spacing w:val="-4"/>
              </w:rPr>
              <w:t>A/I</w:t>
            </w:r>
          </w:p>
        </w:tc>
      </w:tr>
      <w:tr w:rsidR="00E25F64" w14:paraId="32EB53A6" w14:textId="05576352" w:rsidTr="00CB754B">
        <w:trPr>
          <w:trHeight w:val="561"/>
        </w:trPr>
        <w:tc>
          <w:tcPr>
            <w:tcW w:w="7797" w:type="dxa"/>
          </w:tcPr>
          <w:p w14:paraId="20ECAE66" w14:textId="7B3D3E02" w:rsidR="00E25F64" w:rsidRPr="00E25F64" w:rsidRDefault="00E25F64" w:rsidP="00E25F64">
            <w:pPr>
              <w:pStyle w:val="TableParagraph"/>
              <w:spacing w:line="265" w:lineRule="exact"/>
              <w:ind w:left="108"/>
              <w:jc w:val="left"/>
              <w:rPr>
                <w:rFonts w:ascii="AS TT Commons Medium" w:hAnsi="AS TT Commons Medium"/>
              </w:rPr>
            </w:pPr>
            <w:r w:rsidRPr="00E25F64">
              <w:rPr>
                <w:rFonts w:ascii="AS TT Commons Medium" w:eastAsia="AS TT Commons" w:hAnsi="AS TT Commons Medium" w:cs="AS TT Commons"/>
              </w:rPr>
              <w:t>An understanding of and a commitment to equal opportunities</w:t>
            </w:r>
            <w:r w:rsidRPr="00E25F64">
              <w:rPr>
                <w:rFonts w:ascii="AS TT Commons Medium" w:eastAsia="AS TT Commons" w:hAnsi="AS TT Commons Medium" w:cs="AS TT Commons"/>
                <w:b/>
              </w:rPr>
              <w:t xml:space="preserve"> </w:t>
            </w:r>
          </w:p>
        </w:tc>
        <w:tc>
          <w:tcPr>
            <w:tcW w:w="1701" w:type="dxa"/>
          </w:tcPr>
          <w:p w14:paraId="0489E62F" w14:textId="480CE9B6" w:rsidR="00E25F64" w:rsidRDefault="00E25F64" w:rsidP="00E25F64">
            <w:pPr>
              <w:pStyle w:val="TableParagraph"/>
              <w:spacing w:line="265" w:lineRule="exact"/>
              <w:ind w:left="108"/>
              <w:jc w:val="left"/>
              <w:rPr>
                <w:color w:val="202020"/>
                <w:spacing w:val="-2"/>
              </w:rPr>
            </w:pPr>
            <w:r>
              <w:rPr>
                <w:color w:val="202020"/>
                <w:spacing w:val="-4"/>
              </w:rPr>
              <w:t>A/I</w:t>
            </w:r>
          </w:p>
        </w:tc>
      </w:tr>
      <w:tr w:rsidR="00177E56" w14:paraId="35D87554" w14:textId="4BB53ACF" w:rsidTr="00CB754B">
        <w:trPr>
          <w:trHeight w:val="604"/>
        </w:trPr>
        <w:tc>
          <w:tcPr>
            <w:tcW w:w="7797" w:type="dxa"/>
          </w:tcPr>
          <w:p w14:paraId="08F4E3EB" w14:textId="72396FCC" w:rsidR="00177E56" w:rsidRPr="00E25F64" w:rsidRDefault="00177E56" w:rsidP="00E25F64">
            <w:pPr>
              <w:pStyle w:val="TableParagraph"/>
              <w:spacing w:line="300" w:lineRule="exact"/>
              <w:ind w:left="129" w:right="82" w:hanging="22"/>
              <w:jc w:val="left"/>
              <w:rPr>
                <w:rFonts w:ascii="AS TT Commons Medium" w:hAnsi="AS TT Commons Medium"/>
              </w:rPr>
            </w:pPr>
          </w:p>
        </w:tc>
        <w:tc>
          <w:tcPr>
            <w:tcW w:w="1701" w:type="dxa"/>
          </w:tcPr>
          <w:p w14:paraId="029DECD9" w14:textId="48AB6473" w:rsidR="00177E56" w:rsidRDefault="00177E56" w:rsidP="00E25F64">
            <w:pPr>
              <w:pStyle w:val="TableParagraph"/>
              <w:spacing w:line="300" w:lineRule="exact"/>
              <w:ind w:left="129" w:right="82" w:hanging="22"/>
              <w:jc w:val="left"/>
              <w:rPr>
                <w:color w:val="202020"/>
                <w:spacing w:val="-2"/>
              </w:rPr>
            </w:pPr>
          </w:p>
        </w:tc>
      </w:tr>
    </w:tbl>
    <w:p w14:paraId="6DF0D59A" w14:textId="77777777" w:rsidR="00414AA2" w:rsidRPr="00697BA6" w:rsidRDefault="00414AA2" w:rsidP="00414AA2">
      <w:pPr>
        <w:rPr>
          <w:color w:val="2F5496" w:themeColor="accent5" w:themeShade="BF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9"/>
        <w:gridCol w:w="1701"/>
      </w:tblGrid>
      <w:tr w:rsidR="00697BA6" w:rsidRPr="00697BA6" w14:paraId="540835F6" w14:textId="77777777" w:rsidTr="695F5481">
        <w:trPr>
          <w:trHeight w:val="540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E5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3F6D64" w14:textId="093F590F" w:rsidR="00414AA2" w:rsidRPr="00697BA6" w:rsidRDefault="00414AA2" w:rsidP="00ED1C30">
            <w:pPr>
              <w:jc w:val="both"/>
              <w:textAlignment w:val="baseline"/>
              <w:rPr>
                <w:rFonts w:ascii="AS TT Commons DemiBold" w:eastAsia="Times New Roman" w:hAnsi="AS TT Commons DemiBold" w:cs="Times New Roman"/>
                <w:b/>
                <w:bCs/>
                <w:color w:val="2F5496" w:themeColor="accent5" w:themeShade="BF"/>
                <w:lang w:eastAsia="en-GB"/>
                <w14:ligatures w14:val="none"/>
              </w:rPr>
            </w:pPr>
            <w:r w:rsidRPr="008A4B19">
              <w:rPr>
                <w:rFonts w:ascii="AS TT Commons DemiBold" w:eastAsia="Times New Roman" w:hAnsi="AS TT Commons DemiBold" w:cs="Times New Roman"/>
                <w:b/>
                <w:bCs/>
                <w:color w:val="032876"/>
                <w:lang w:eastAsia="en-GB"/>
                <w14:ligatures w14:val="none"/>
              </w:rPr>
              <w:t xml:space="preserve">Competencies &amp; </w:t>
            </w:r>
            <w:r w:rsidR="004022BC" w:rsidRPr="008A4B19">
              <w:rPr>
                <w:rFonts w:ascii="AS TT Commons DemiBold" w:eastAsia="Times New Roman" w:hAnsi="AS TT Commons DemiBold" w:cs="Times New Roman"/>
                <w:b/>
                <w:bCs/>
                <w:color w:val="032876"/>
                <w:lang w:eastAsia="en-GB"/>
                <w14:ligatures w14:val="none"/>
              </w:rPr>
              <w:t>p</w:t>
            </w:r>
            <w:r w:rsidRPr="008A4B19">
              <w:rPr>
                <w:rFonts w:ascii="AS TT Commons DemiBold" w:eastAsia="Times New Roman" w:hAnsi="AS TT Commons DemiBold" w:cs="Times New Roman"/>
                <w:b/>
                <w:bCs/>
                <w:color w:val="032876"/>
                <w:lang w:eastAsia="en-GB"/>
                <w14:ligatures w14:val="none"/>
              </w:rPr>
              <w:t xml:space="preserve">ersonal </w:t>
            </w:r>
            <w:r w:rsidR="004022BC" w:rsidRPr="008A4B19">
              <w:rPr>
                <w:rFonts w:ascii="AS TT Commons DemiBold" w:eastAsia="Times New Roman" w:hAnsi="AS TT Commons DemiBold" w:cs="Times New Roman"/>
                <w:b/>
                <w:bCs/>
                <w:color w:val="032876"/>
                <w:lang w:eastAsia="en-GB"/>
                <w14:ligatures w14:val="none"/>
              </w:rPr>
              <w:t>a</w:t>
            </w:r>
            <w:r w:rsidRPr="008A4B19">
              <w:rPr>
                <w:rFonts w:ascii="AS TT Commons DemiBold" w:eastAsia="Times New Roman" w:hAnsi="AS TT Commons DemiBold" w:cs="Times New Roman"/>
                <w:b/>
                <w:bCs/>
                <w:color w:val="032876"/>
                <w:lang w:eastAsia="en-GB"/>
                <w14:ligatures w14:val="none"/>
              </w:rPr>
              <w:t>ttributes</w:t>
            </w:r>
            <w:r w:rsidRPr="00697BA6">
              <w:rPr>
                <w:rFonts w:ascii="AS TT Commons DemiBold" w:eastAsia="Times New Roman" w:hAnsi="AS TT Commons DemiBold" w:cs="Times New Roman"/>
                <w:b/>
                <w:bCs/>
                <w:color w:val="2F5496" w:themeColor="accent5" w:themeShade="BF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E5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5481E6" w14:textId="16581CA2" w:rsidR="00414AA2" w:rsidRPr="00697BA6" w:rsidRDefault="00414AA2" w:rsidP="00ED2665">
            <w:pPr>
              <w:textAlignment w:val="baseline"/>
              <w:rPr>
                <w:rFonts w:ascii="AS TT Commons DemiBold" w:eastAsia="Times New Roman" w:hAnsi="AS TT Commons DemiBold" w:cs="Times New Roman"/>
                <w:b/>
                <w:bCs/>
                <w:color w:val="2F5496" w:themeColor="accent5" w:themeShade="BF"/>
                <w:lang w:eastAsia="en-GB"/>
                <w14:ligatures w14:val="none"/>
              </w:rPr>
            </w:pPr>
            <w:r w:rsidRPr="008A4B19">
              <w:rPr>
                <w:rFonts w:ascii="AS TT Commons DemiBold" w:eastAsia="Times New Roman" w:hAnsi="AS TT Commons DemiBold" w:cs="Times New Roman"/>
                <w:b/>
                <w:bCs/>
                <w:color w:val="032876"/>
                <w:lang w:eastAsia="en-GB"/>
                <w14:ligatures w14:val="none"/>
              </w:rPr>
              <w:t xml:space="preserve">Application (A) or </w:t>
            </w:r>
            <w:r w:rsidR="004022BC" w:rsidRPr="008A4B19">
              <w:rPr>
                <w:rFonts w:ascii="AS TT Commons DemiBold" w:eastAsia="Times New Roman" w:hAnsi="AS TT Commons DemiBold" w:cs="Times New Roman"/>
                <w:b/>
                <w:bCs/>
                <w:color w:val="032876"/>
                <w:lang w:eastAsia="en-GB"/>
                <w14:ligatures w14:val="none"/>
              </w:rPr>
              <w:t>i</w:t>
            </w:r>
            <w:r w:rsidRPr="008A4B19">
              <w:rPr>
                <w:rFonts w:ascii="AS TT Commons DemiBold" w:eastAsia="Times New Roman" w:hAnsi="AS TT Commons DemiBold" w:cs="Times New Roman"/>
                <w:b/>
                <w:bCs/>
                <w:color w:val="032876"/>
                <w:lang w:eastAsia="en-GB"/>
                <w14:ligatures w14:val="none"/>
              </w:rPr>
              <w:t>nterview (I)</w:t>
            </w:r>
            <w:r w:rsidRPr="00697BA6">
              <w:rPr>
                <w:rFonts w:ascii="AS TT Commons DemiBold" w:eastAsia="Times New Roman" w:hAnsi="AS TT Commons DemiBold" w:cs="Times New Roman"/>
                <w:b/>
                <w:bCs/>
                <w:color w:val="2F5496" w:themeColor="accent5" w:themeShade="BF"/>
                <w:lang w:eastAsia="en-GB"/>
                <w14:ligatures w14:val="none"/>
              </w:rPr>
              <w:t> </w:t>
            </w:r>
          </w:p>
        </w:tc>
      </w:tr>
    </w:tbl>
    <w:tbl>
      <w:tblPr>
        <w:tblW w:w="95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  <w:gridCol w:w="1715"/>
      </w:tblGrid>
      <w:tr w:rsidR="00E25F64" w14:paraId="0BB04275" w14:textId="271ABE2D" w:rsidTr="00CB754B">
        <w:trPr>
          <w:trHeight w:val="896"/>
        </w:trPr>
        <w:tc>
          <w:tcPr>
            <w:tcW w:w="7797" w:type="dxa"/>
          </w:tcPr>
          <w:p w14:paraId="0E025CD6" w14:textId="3D323358" w:rsidR="00E25F64" w:rsidRPr="00E25F64" w:rsidRDefault="00E25F64" w:rsidP="00E25F64">
            <w:pPr>
              <w:pStyle w:val="TableParagraph"/>
              <w:spacing w:line="300" w:lineRule="exact"/>
              <w:ind w:left="129" w:right="531" w:hanging="22"/>
              <w:jc w:val="both"/>
              <w:rPr>
                <w:rFonts w:ascii="AS TT Commons Medium" w:hAnsi="AS TT Commons Medium"/>
              </w:rPr>
            </w:pPr>
            <w:bookmarkStart w:id="0" w:name="_Hlk189147330"/>
            <w:r w:rsidRPr="00E25F64">
              <w:rPr>
                <w:rFonts w:ascii="AS TT Commons Medium" w:eastAsia="AS TT Commons" w:hAnsi="AS TT Commons Medium" w:cs="AS TT Commons"/>
              </w:rPr>
              <w:t>Able to work as part of a team and contribute to shared goals</w:t>
            </w:r>
            <w:r w:rsidRPr="00E25F64">
              <w:rPr>
                <w:rFonts w:ascii="AS TT Commons Medium" w:eastAsia="AS TT Commons" w:hAnsi="AS TT Commons Medium" w:cs="AS TT Commons"/>
                <w:b/>
              </w:rPr>
              <w:t xml:space="preserve"> </w:t>
            </w:r>
          </w:p>
        </w:tc>
        <w:tc>
          <w:tcPr>
            <w:tcW w:w="1715" w:type="dxa"/>
          </w:tcPr>
          <w:p w14:paraId="47FE7D71" w14:textId="25685F7F" w:rsidR="00E25F64" w:rsidRDefault="00E25F64" w:rsidP="00E25F64">
            <w:pPr>
              <w:pStyle w:val="TableParagraph"/>
              <w:spacing w:line="300" w:lineRule="exact"/>
              <w:ind w:left="129" w:right="531" w:hanging="22"/>
              <w:jc w:val="both"/>
              <w:rPr>
                <w:color w:val="202020"/>
                <w:spacing w:val="-2"/>
              </w:rPr>
            </w:pPr>
            <w:r>
              <w:rPr>
                <w:color w:val="202020"/>
                <w:spacing w:val="-4"/>
              </w:rPr>
              <w:t>A/I</w:t>
            </w:r>
          </w:p>
        </w:tc>
      </w:tr>
      <w:tr w:rsidR="00E25F64" w14:paraId="7EFF24FD" w14:textId="2A06E9EE" w:rsidTr="00CB754B">
        <w:trPr>
          <w:trHeight w:val="575"/>
        </w:trPr>
        <w:tc>
          <w:tcPr>
            <w:tcW w:w="7797" w:type="dxa"/>
          </w:tcPr>
          <w:p w14:paraId="03F23C47" w14:textId="7BE83145" w:rsidR="00E25F64" w:rsidRPr="00E25F64" w:rsidRDefault="00E25F64" w:rsidP="00E25F64">
            <w:pPr>
              <w:pStyle w:val="TableParagraph"/>
              <w:spacing w:before="24"/>
              <w:ind w:left="108"/>
              <w:jc w:val="left"/>
              <w:rPr>
                <w:rFonts w:ascii="AS TT Commons Medium" w:hAnsi="AS TT Commons Medium"/>
              </w:rPr>
            </w:pPr>
            <w:r w:rsidRPr="00E25F64">
              <w:rPr>
                <w:rFonts w:ascii="AS TT Commons Medium" w:eastAsia="AS TT Commons" w:hAnsi="AS TT Commons Medium" w:cs="AS TT Commons"/>
              </w:rPr>
              <w:lastRenderedPageBreak/>
              <w:t>Takes a continuous improvements approach to processes and procedures, regularly identifying and recommending positive changes</w:t>
            </w:r>
            <w:r w:rsidRPr="00E25F64">
              <w:rPr>
                <w:rFonts w:ascii="AS TT Commons Medium" w:eastAsia="AS TT Commons" w:hAnsi="AS TT Commons Medium" w:cs="AS TT Commons"/>
                <w:b/>
              </w:rPr>
              <w:t xml:space="preserve"> </w:t>
            </w:r>
          </w:p>
        </w:tc>
        <w:tc>
          <w:tcPr>
            <w:tcW w:w="1715" w:type="dxa"/>
          </w:tcPr>
          <w:p w14:paraId="66491FA2" w14:textId="43BBC2EE" w:rsidR="00E25F64" w:rsidRDefault="00E25F64" w:rsidP="00E25F64">
            <w:pPr>
              <w:pStyle w:val="TableParagraph"/>
              <w:spacing w:before="24"/>
              <w:ind w:left="108"/>
              <w:jc w:val="left"/>
              <w:rPr>
                <w:color w:val="202020"/>
                <w:spacing w:val="-4"/>
              </w:rPr>
            </w:pPr>
            <w:r>
              <w:rPr>
                <w:color w:val="202020"/>
                <w:spacing w:val="-4"/>
              </w:rPr>
              <w:t>A/I</w:t>
            </w:r>
          </w:p>
        </w:tc>
      </w:tr>
      <w:tr w:rsidR="00E25F64" w14:paraId="7AFFB29B" w14:textId="7AE1C7F2" w:rsidTr="00CB754B">
        <w:trPr>
          <w:trHeight w:val="597"/>
        </w:trPr>
        <w:tc>
          <w:tcPr>
            <w:tcW w:w="7797" w:type="dxa"/>
          </w:tcPr>
          <w:p w14:paraId="1D3AFCC4" w14:textId="2E3F1982" w:rsidR="00E25F64" w:rsidRPr="00E25F64" w:rsidRDefault="00E25F64" w:rsidP="00E25F64">
            <w:pPr>
              <w:pStyle w:val="TableParagraph"/>
              <w:spacing w:line="300" w:lineRule="exact"/>
              <w:ind w:left="129" w:right="82" w:hanging="22"/>
              <w:jc w:val="left"/>
              <w:rPr>
                <w:rFonts w:ascii="AS TT Commons Medium" w:hAnsi="AS TT Commons Medium"/>
              </w:rPr>
            </w:pPr>
            <w:r w:rsidRPr="00E25F64">
              <w:rPr>
                <w:rFonts w:ascii="AS TT Commons Medium" w:eastAsia="AS TT Commons" w:hAnsi="AS TT Commons Medium" w:cs="AS TT Commons"/>
              </w:rPr>
              <w:t>Ability to think creatively and problem solve</w:t>
            </w:r>
            <w:r w:rsidRPr="00E25F64">
              <w:rPr>
                <w:rFonts w:ascii="AS TT Commons Medium" w:eastAsia="AS TT Commons" w:hAnsi="AS TT Commons Medium" w:cs="AS TT Commons"/>
                <w:b/>
              </w:rPr>
              <w:t xml:space="preserve"> </w:t>
            </w:r>
          </w:p>
        </w:tc>
        <w:tc>
          <w:tcPr>
            <w:tcW w:w="1715" w:type="dxa"/>
          </w:tcPr>
          <w:p w14:paraId="42C07AF6" w14:textId="1531F2C4" w:rsidR="00E25F64" w:rsidRDefault="00E25F64" w:rsidP="00E25F64">
            <w:pPr>
              <w:pStyle w:val="TableParagraph"/>
              <w:spacing w:line="300" w:lineRule="exact"/>
              <w:ind w:left="129" w:right="82" w:hanging="22"/>
              <w:jc w:val="left"/>
              <w:rPr>
                <w:color w:val="202020"/>
                <w:spacing w:val="-2"/>
              </w:rPr>
            </w:pPr>
            <w:r>
              <w:rPr>
                <w:color w:val="202020"/>
                <w:spacing w:val="-4"/>
              </w:rPr>
              <w:t>A/I</w:t>
            </w:r>
          </w:p>
        </w:tc>
      </w:tr>
      <w:tr w:rsidR="00E25F64" w14:paraId="7FAAA067" w14:textId="56D60492" w:rsidTr="00CB754B">
        <w:trPr>
          <w:trHeight w:val="555"/>
        </w:trPr>
        <w:tc>
          <w:tcPr>
            <w:tcW w:w="7797" w:type="dxa"/>
          </w:tcPr>
          <w:p w14:paraId="3E73E87C" w14:textId="4A69AE04" w:rsidR="00E25F64" w:rsidRPr="00E25F64" w:rsidRDefault="00E25F64" w:rsidP="00E25F64">
            <w:pPr>
              <w:pStyle w:val="TableParagraph"/>
              <w:spacing w:before="24"/>
              <w:ind w:left="108"/>
              <w:jc w:val="left"/>
              <w:rPr>
                <w:rFonts w:ascii="AS TT Commons Medium" w:hAnsi="AS TT Commons Medium"/>
              </w:rPr>
            </w:pPr>
            <w:r w:rsidRPr="00E25F64">
              <w:rPr>
                <w:rFonts w:ascii="AS TT Commons Medium" w:eastAsia="AS TT Commons" w:hAnsi="AS TT Commons Medium" w:cs="AS TT Commons"/>
              </w:rPr>
              <w:t>Excellent attention to detail</w:t>
            </w:r>
            <w:r w:rsidRPr="00E25F64">
              <w:rPr>
                <w:rFonts w:ascii="AS TT Commons Medium" w:eastAsia="AS TT Commons" w:hAnsi="AS TT Commons Medium" w:cs="AS TT Commons"/>
                <w:b/>
              </w:rPr>
              <w:t xml:space="preserve"> </w:t>
            </w:r>
          </w:p>
        </w:tc>
        <w:tc>
          <w:tcPr>
            <w:tcW w:w="1715" w:type="dxa"/>
          </w:tcPr>
          <w:p w14:paraId="6B7A4A13" w14:textId="383AF590" w:rsidR="00E25F64" w:rsidRDefault="00E25F64" w:rsidP="00E25F64">
            <w:pPr>
              <w:pStyle w:val="TableParagraph"/>
              <w:spacing w:before="24"/>
              <w:ind w:left="108"/>
              <w:jc w:val="left"/>
              <w:rPr>
                <w:color w:val="202020"/>
                <w:spacing w:val="-2"/>
              </w:rPr>
            </w:pPr>
            <w:r>
              <w:rPr>
                <w:color w:val="202020"/>
                <w:spacing w:val="-4"/>
              </w:rPr>
              <w:t>A/I</w:t>
            </w:r>
          </w:p>
        </w:tc>
      </w:tr>
      <w:tr w:rsidR="00E25F64" w14:paraId="43BCA50E" w14:textId="40DB8778" w:rsidTr="00CB754B">
        <w:trPr>
          <w:trHeight w:val="559"/>
        </w:trPr>
        <w:tc>
          <w:tcPr>
            <w:tcW w:w="7797" w:type="dxa"/>
          </w:tcPr>
          <w:p w14:paraId="4FD89AEF" w14:textId="346DBD8C" w:rsidR="00E25F64" w:rsidRPr="00E25F64" w:rsidRDefault="00E25F64" w:rsidP="00E25F64">
            <w:pPr>
              <w:pStyle w:val="TableParagraph"/>
              <w:spacing w:before="24"/>
              <w:ind w:left="108"/>
              <w:jc w:val="left"/>
              <w:rPr>
                <w:rFonts w:ascii="AS TT Commons Medium" w:hAnsi="AS TT Commons Medium"/>
              </w:rPr>
            </w:pPr>
            <w:r w:rsidRPr="00E25F64">
              <w:rPr>
                <w:rFonts w:ascii="AS TT Commons Medium" w:eastAsia="AS TT Commons" w:hAnsi="AS TT Commons Medium" w:cs="AS TT Commons"/>
              </w:rPr>
              <w:t>Resilient and responsive to changing demands</w:t>
            </w:r>
            <w:r w:rsidRPr="00E25F64">
              <w:rPr>
                <w:rFonts w:ascii="AS TT Commons Medium" w:eastAsia="AS TT Commons" w:hAnsi="AS TT Commons Medium" w:cs="AS TT Commons"/>
                <w:b/>
              </w:rPr>
              <w:t xml:space="preserve"> </w:t>
            </w:r>
          </w:p>
        </w:tc>
        <w:tc>
          <w:tcPr>
            <w:tcW w:w="1715" w:type="dxa"/>
          </w:tcPr>
          <w:p w14:paraId="40E8E83A" w14:textId="48EB5D2B" w:rsidR="00E25F64" w:rsidRDefault="00E25F64" w:rsidP="00E25F64">
            <w:pPr>
              <w:pStyle w:val="TableParagraph"/>
              <w:spacing w:before="24"/>
              <w:ind w:left="108"/>
              <w:jc w:val="left"/>
              <w:rPr>
                <w:color w:val="202020"/>
                <w:spacing w:val="-2"/>
              </w:rPr>
            </w:pPr>
            <w:r>
              <w:rPr>
                <w:color w:val="202020"/>
                <w:spacing w:val="-4"/>
              </w:rPr>
              <w:t>A/I</w:t>
            </w:r>
          </w:p>
        </w:tc>
      </w:tr>
      <w:tr w:rsidR="00E25F64" w14:paraId="3839641B" w14:textId="108DEADC" w:rsidTr="00CB754B">
        <w:trPr>
          <w:trHeight w:val="551"/>
        </w:trPr>
        <w:tc>
          <w:tcPr>
            <w:tcW w:w="7797" w:type="dxa"/>
          </w:tcPr>
          <w:p w14:paraId="3714E8F2" w14:textId="2A2F5525" w:rsidR="00E25F64" w:rsidRPr="00E25F64" w:rsidRDefault="00E25F64" w:rsidP="00E25F64">
            <w:pPr>
              <w:pStyle w:val="TableParagraph"/>
              <w:spacing w:line="289" w:lineRule="exact"/>
              <w:ind w:left="108"/>
              <w:jc w:val="left"/>
              <w:rPr>
                <w:rFonts w:ascii="AS TT Commons Medium" w:hAnsi="AS TT Commons Medium"/>
                <w:sz w:val="24"/>
              </w:rPr>
            </w:pPr>
            <w:r w:rsidRPr="00E25F64">
              <w:rPr>
                <w:rFonts w:ascii="AS TT Commons Medium" w:eastAsia="AS TT Commons" w:hAnsi="AS TT Commons Medium" w:cs="AS TT Commons"/>
              </w:rPr>
              <w:t>Excellent communication skills; able to communicate verbally and in writing to a variety of audiences</w:t>
            </w:r>
            <w:r w:rsidRPr="00E25F64">
              <w:rPr>
                <w:rFonts w:ascii="AS TT Commons Medium" w:eastAsia="AS TT Commons" w:hAnsi="AS TT Commons Medium" w:cs="AS TT Commons"/>
                <w:b/>
              </w:rPr>
              <w:t xml:space="preserve"> </w:t>
            </w:r>
          </w:p>
        </w:tc>
        <w:tc>
          <w:tcPr>
            <w:tcW w:w="1715" w:type="dxa"/>
          </w:tcPr>
          <w:p w14:paraId="2F77B0B2" w14:textId="1E3DCF03" w:rsidR="00E25F64" w:rsidRDefault="00E25F64" w:rsidP="00E25F64">
            <w:pPr>
              <w:pStyle w:val="TableParagraph"/>
              <w:spacing w:line="289" w:lineRule="exact"/>
              <w:ind w:left="108"/>
              <w:jc w:val="left"/>
              <w:rPr>
                <w:spacing w:val="-2"/>
                <w:sz w:val="24"/>
              </w:rPr>
            </w:pPr>
            <w:r>
              <w:rPr>
                <w:color w:val="202020"/>
                <w:spacing w:val="-4"/>
              </w:rPr>
              <w:t>A/I</w:t>
            </w:r>
          </w:p>
        </w:tc>
      </w:tr>
      <w:tr w:rsidR="00E25F64" w14:paraId="10F6D4D1" w14:textId="072B1785" w:rsidTr="00CB754B">
        <w:trPr>
          <w:trHeight w:val="695"/>
        </w:trPr>
        <w:tc>
          <w:tcPr>
            <w:tcW w:w="7797" w:type="dxa"/>
          </w:tcPr>
          <w:p w14:paraId="0CC231A2" w14:textId="2644DA20" w:rsidR="00E25F64" w:rsidRPr="00E25F64" w:rsidRDefault="00E25F64" w:rsidP="00E25F64">
            <w:pPr>
              <w:pStyle w:val="TableParagraph"/>
              <w:spacing w:line="247" w:lineRule="auto"/>
              <w:ind w:left="108"/>
              <w:jc w:val="left"/>
              <w:rPr>
                <w:rFonts w:ascii="AS TT Commons Medium" w:hAnsi="AS TT Commons Medium"/>
              </w:rPr>
            </w:pPr>
            <w:r w:rsidRPr="00E25F64">
              <w:rPr>
                <w:rFonts w:ascii="AS TT Commons Medium" w:eastAsia="AS TT Commons" w:hAnsi="AS TT Commons Medium" w:cs="AS TT Commons"/>
              </w:rPr>
              <w:t>Able to work as part of a team and contribute to shared goals</w:t>
            </w:r>
            <w:r w:rsidRPr="00E25F64">
              <w:rPr>
                <w:rFonts w:ascii="AS TT Commons Medium" w:eastAsia="AS TT Commons" w:hAnsi="AS TT Commons Medium" w:cs="AS TT Commons"/>
                <w:b/>
              </w:rPr>
              <w:t xml:space="preserve"> </w:t>
            </w:r>
          </w:p>
        </w:tc>
        <w:tc>
          <w:tcPr>
            <w:tcW w:w="1715" w:type="dxa"/>
          </w:tcPr>
          <w:p w14:paraId="1B31ED36" w14:textId="443B65EE" w:rsidR="00E25F64" w:rsidRDefault="00E25F64" w:rsidP="00E25F64">
            <w:pPr>
              <w:pStyle w:val="TableParagraph"/>
              <w:spacing w:line="247" w:lineRule="auto"/>
              <w:ind w:left="108"/>
              <w:jc w:val="left"/>
              <w:rPr>
                <w:color w:val="202020"/>
                <w:spacing w:val="-2"/>
              </w:rPr>
            </w:pPr>
            <w:r>
              <w:rPr>
                <w:color w:val="202020"/>
                <w:spacing w:val="-4"/>
              </w:rPr>
              <w:t>A/I</w:t>
            </w:r>
          </w:p>
        </w:tc>
      </w:tr>
    </w:tbl>
    <w:p w14:paraId="01FDEF57" w14:textId="77777777" w:rsidR="00583B06" w:rsidRDefault="00583B06" w:rsidP="00600B85">
      <w:pPr>
        <w:textAlignment w:val="baseline"/>
        <w:rPr>
          <w:rFonts w:eastAsia="Times New Roman" w:cs="Segoe UI"/>
          <w:i/>
          <w:iCs/>
          <w:color w:val="auto"/>
          <w:sz w:val="20"/>
          <w:szCs w:val="20"/>
          <w:lang w:eastAsia="en-GB"/>
        </w:rPr>
      </w:pPr>
    </w:p>
    <w:p w14:paraId="0E809198" w14:textId="42D50A6E" w:rsidR="00197020" w:rsidRPr="004022BC" w:rsidRDefault="00197020" w:rsidP="00197020">
      <w:pPr>
        <w:jc w:val="center"/>
        <w:textAlignment w:val="baseline"/>
        <w:rPr>
          <w:rFonts w:eastAsia="Times New Roman" w:cs="Segoe UI"/>
          <w:i/>
          <w:iCs/>
          <w:color w:val="auto"/>
          <w:sz w:val="20"/>
          <w:szCs w:val="20"/>
          <w:lang w:eastAsia="en-GB"/>
        </w:rPr>
      </w:pPr>
      <w:r w:rsidRPr="004022BC">
        <w:rPr>
          <w:rFonts w:eastAsia="Times New Roman" w:cs="Segoe UI"/>
          <w:i/>
          <w:iCs/>
          <w:color w:val="auto"/>
          <w:sz w:val="20"/>
          <w:szCs w:val="20"/>
          <w:lang w:eastAsia="en-GB"/>
        </w:rPr>
        <w:t>Follow us on Twitter and Instagram @Alzheimerssoc and Like us on Facebook or check out Alzheimer’s Society YouTube channel youtube.com/</w:t>
      </w:r>
      <w:proofErr w:type="spellStart"/>
      <w:r w:rsidRPr="004022BC">
        <w:rPr>
          <w:rFonts w:eastAsia="Times New Roman" w:cs="Segoe UI"/>
          <w:i/>
          <w:iCs/>
          <w:color w:val="auto"/>
          <w:sz w:val="20"/>
          <w:szCs w:val="20"/>
          <w:lang w:eastAsia="en-GB"/>
        </w:rPr>
        <w:t>AlzheimersSociety</w:t>
      </w:r>
      <w:proofErr w:type="spellEnd"/>
    </w:p>
    <w:p w14:paraId="5257D8DC" w14:textId="3E84520D" w:rsidR="00197020" w:rsidRDefault="00197020" w:rsidP="00197020">
      <w:pPr>
        <w:spacing w:after="0" w:line="240" w:lineRule="auto"/>
        <w:textAlignment w:val="baseline"/>
        <w:rPr>
          <w:color w:val="auto"/>
          <w:highlight w:val="yellow"/>
        </w:rPr>
      </w:pPr>
      <w:r>
        <w:rPr>
          <w:rFonts w:ascii="AS TT Commons DemiBold" w:eastAsia="Times New Roman" w:hAnsi="AS TT Commons DemiBold" w:cs="Calibri"/>
          <w:b/>
          <w:bCs/>
          <w:color w:val="032876"/>
          <w:sz w:val="32"/>
          <w:szCs w:val="32"/>
          <w:lang w:eastAsia="en-GB"/>
        </w:rPr>
        <w:t xml:space="preserve">Criminal Record Check </w:t>
      </w:r>
    </w:p>
    <w:bookmarkEnd w:id="0"/>
    <w:p w14:paraId="1F26BAE6" w14:textId="3D3F4B90" w:rsidR="00EB1044" w:rsidRPr="00DD794E" w:rsidRDefault="00414AA2" w:rsidP="00414AA2">
      <w:pPr>
        <w:rPr>
          <w:rFonts w:ascii="Arial" w:hAnsi="Arial" w:cs="Arial"/>
          <w:color w:val="auto"/>
        </w:rPr>
      </w:pPr>
      <w:r w:rsidRPr="695F5481">
        <w:rPr>
          <w:rFonts w:ascii="Arial" w:hAnsi="Arial" w:cs="Arial"/>
          <w:color w:val="auto"/>
        </w:rPr>
        <w:t xml:space="preserve">This post </w:t>
      </w:r>
      <w:r w:rsidR="00197020" w:rsidRPr="695F5481">
        <w:rPr>
          <w:rFonts w:ascii="Arial" w:hAnsi="Arial" w:cs="Arial"/>
          <w:color w:val="auto"/>
        </w:rPr>
        <w:t>may</w:t>
      </w:r>
      <w:r w:rsidRPr="695F5481">
        <w:rPr>
          <w:rFonts w:ascii="Arial" w:hAnsi="Arial" w:cs="Arial"/>
          <w:color w:val="auto"/>
        </w:rPr>
        <w:t xml:space="preserve"> be subject to a satisfactory Criminal Records Check, from either the Disclosure and Barring Service (England &amp; Wales), Disclosure Scotland Check (Scotland) or </w:t>
      </w:r>
      <w:proofErr w:type="spellStart"/>
      <w:r w:rsidRPr="695F5481">
        <w:rPr>
          <w:rFonts w:ascii="Arial" w:hAnsi="Arial" w:cs="Arial"/>
          <w:color w:val="auto"/>
        </w:rPr>
        <w:t>AccessNI</w:t>
      </w:r>
      <w:proofErr w:type="spellEnd"/>
      <w:r w:rsidRPr="695F5481">
        <w:rPr>
          <w:rFonts w:ascii="Arial" w:hAnsi="Arial" w:cs="Arial"/>
          <w:color w:val="auto"/>
        </w:rPr>
        <w:t xml:space="preserve"> (Northern Ireland). </w:t>
      </w:r>
      <w:r w:rsidR="00EB1044" w:rsidRPr="695F5481">
        <w:rPr>
          <w:rFonts w:ascii="Arial" w:hAnsi="Arial" w:cs="Arial"/>
          <w:color w:val="auto"/>
        </w:rPr>
        <w:t xml:space="preserve">Please select the level of Check required for this role: </w:t>
      </w:r>
    </w:p>
    <w:p w14:paraId="04EBD46B" w14:textId="7967ED9C" w:rsidR="00EB1044" w:rsidRPr="00DD794E" w:rsidRDefault="00EB1044" w:rsidP="00414AA2">
      <w:pPr>
        <w:rPr>
          <w:rFonts w:ascii="Arial" w:hAnsi="Arial" w:cs="Arial"/>
          <w:color w:val="auto"/>
        </w:rPr>
      </w:pPr>
      <w:r w:rsidRPr="00DD794E">
        <w:rPr>
          <w:rFonts w:ascii="Arial" w:hAnsi="Arial" w:cs="Arial"/>
          <w:color w:val="auto"/>
        </w:rPr>
        <w:t xml:space="preserve">Basic </w:t>
      </w:r>
      <w:r w:rsidR="00197020" w:rsidRPr="00DD794E">
        <w:rPr>
          <w:rFonts w:ascii="Arial" w:hAnsi="Arial" w:cs="Arial"/>
          <w:color w:val="auto"/>
        </w:rPr>
        <w:tab/>
      </w:r>
      <w:r w:rsidR="00197020" w:rsidRPr="00DD794E">
        <w:rPr>
          <w:rFonts w:ascii="Arial" w:hAnsi="Arial" w:cs="Arial"/>
          <w:color w:val="auto"/>
        </w:rPr>
        <w:tab/>
      </w:r>
      <w:r w:rsidR="00197020" w:rsidRPr="00DD794E">
        <w:rPr>
          <w:rFonts w:ascii="Arial" w:hAnsi="Arial" w:cs="Arial"/>
          <w:color w:val="auto"/>
        </w:rPr>
        <w:tab/>
      </w:r>
      <w:sdt>
        <w:sdtPr>
          <w:rPr>
            <w:rFonts w:ascii="Arial" w:hAnsi="Arial" w:cs="Arial"/>
            <w:color w:val="auto"/>
          </w:rPr>
          <w:id w:val="173588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020" w:rsidRPr="00DD794E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</w:p>
    <w:p w14:paraId="528AD460" w14:textId="23136A24" w:rsidR="00EB1044" w:rsidRPr="00DD794E" w:rsidRDefault="00EB1044" w:rsidP="00414AA2">
      <w:pPr>
        <w:rPr>
          <w:rFonts w:ascii="Arial" w:hAnsi="Arial" w:cs="Arial"/>
          <w:color w:val="auto"/>
        </w:rPr>
      </w:pPr>
      <w:r w:rsidRPr="00DD794E">
        <w:rPr>
          <w:rFonts w:ascii="Arial" w:hAnsi="Arial" w:cs="Arial"/>
          <w:color w:val="auto"/>
        </w:rPr>
        <w:t xml:space="preserve">Enhanced </w:t>
      </w:r>
      <w:r w:rsidR="00197020" w:rsidRPr="00DD794E">
        <w:rPr>
          <w:rFonts w:ascii="Arial" w:hAnsi="Arial" w:cs="Arial"/>
          <w:color w:val="auto"/>
        </w:rPr>
        <w:tab/>
      </w:r>
      <w:r w:rsidRPr="00DD794E">
        <w:rPr>
          <w:rFonts w:ascii="Arial" w:hAnsi="Arial" w:cs="Arial"/>
          <w:color w:val="auto"/>
        </w:rPr>
        <w:tab/>
      </w:r>
      <w:sdt>
        <w:sdtPr>
          <w:rPr>
            <w:rFonts w:ascii="Arial" w:hAnsi="Arial" w:cs="Arial"/>
            <w:color w:val="auto"/>
          </w:rPr>
          <w:id w:val="-172729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020" w:rsidRPr="00DD794E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</w:p>
    <w:p w14:paraId="724037DB" w14:textId="7CFB48D2" w:rsidR="00197020" w:rsidRPr="00DD794E" w:rsidRDefault="00197020" w:rsidP="00197020">
      <w:pPr>
        <w:rPr>
          <w:rFonts w:ascii="Arial" w:hAnsi="Arial" w:cs="Arial"/>
          <w:color w:val="auto"/>
        </w:rPr>
      </w:pPr>
      <w:r w:rsidRPr="00DD794E">
        <w:rPr>
          <w:rFonts w:ascii="Arial" w:hAnsi="Arial" w:cs="Arial"/>
          <w:color w:val="auto"/>
        </w:rPr>
        <w:t xml:space="preserve">Not Applicable </w:t>
      </w:r>
      <w:r w:rsidRPr="00DD794E">
        <w:rPr>
          <w:rFonts w:ascii="Arial" w:hAnsi="Arial" w:cs="Arial"/>
          <w:color w:val="auto"/>
        </w:rPr>
        <w:tab/>
      </w:r>
      <w:sdt>
        <w:sdtPr>
          <w:rPr>
            <w:rFonts w:ascii="Arial" w:hAnsi="Arial" w:cs="Arial"/>
            <w:color w:val="auto"/>
          </w:rPr>
          <w:id w:val="15267496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09F4">
            <w:rPr>
              <w:rFonts w:ascii="MS Gothic" w:eastAsia="MS Gothic" w:hAnsi="MS Gothic" w:cs="Arial" w:hint="eastAsia"/>
              <w:color w:val="auto"/>
            </w:rPr>
            <w:t>☒</w:t>
          </w:r>
        </w:sdtContent>
      </w:sdt>
    </w:p>
    <w:p w14:paraId="1FFEC496" w14:textId="7948FD1A" w:rsidR="00414AA2" w:rsidRPr="00DD794E" w:rsidRDefault="00810E94" w:rsidP="00414AA2">
      <w:pPr>
        <w:rPr>
          <w:rFonts w:ascii="Arial" w:hAnsi="Arial" w:cs="Arial"/>
          <w:color w:val="auto"/>
        </w:rPr>
      </w:pPr>
      <w:r w:rsidRPr="00DD794E">
        <w:rPr>
          <w:rFonts w:ascii="Arial" w:hAnsi="Arial" w:cs="Arial"/>
          <w:color w:val="auto"/>
        </w:rPr>
        <w:t xml:space="preserve">Candidates - </w:t>
      </w:r>
      <w:r w:rsidR="00414AA2" w:rsidRPr="00DD794E">
        <w:rPr>
          <w:rFonts w:ascii="Arial" w:hAnsi="Arial" w:cs="Arial"/>
          <w:color w:val="auto"/>
        </w:rPr>
        <w:t xml:space="preserve">If you require further information regarding Criminal Records Check, then please contact: </w:t>
      </w:r>
      <w:hyperlink r:id="rId12">
        <w:r w:rsidR="00414AA2" w:rsidRPr="00DD794E">
          <w:rPr>
            <w:rStyle w:val="Hyperlink"/>
            <w:rFonts w:eastAsia="Segoe UI" w:cs="Arial"/>
            <w:color w:val="auto"/>
          </w:rPr>
          <w:t>careers@alzheimers.org.uk</w:t>
        </w:r>
      </w:hyperlink>
      <w:r w:rsidR="00414AA2" w:rsidRPr="00DD794E">
        <w:rPr>
          <w:rFonts w:ascii="Arial" w:hAnsi="Arial" w:cs="Arial"/>
          <w:color w:val="auto"/>
        </w:rPr>
        <w:t xml:space="preserve"> </w:t>
      </w:r>
    </w:p>
    <w:p w14:paraId="2FB00C22" w14:textId="035745F1" w:rsidR="00810E94" w:rsidRPr="00DD794E" w:rsidRDefault="00810E94" w:rsidP="00810E94">
      <w:pPr>
        <w:rPr>
          <w:rFonts w:ascii="Arial" w:hAnsi="Arial" w:cs="Arial"/>
          <w:color w:val="auto"/>
        </w:rPr>
      </w:pPr>
      <w:r w:rsidRPr="00DD794E">
        <w:rPr>
          <w:rFonts w:ascii="Arial" w:hAnsi="Arial" w:cs="Arial"/>
          <w:color w:val="auto"/>
        </w:rPr>
        <w:t>Hiring Managers - If you require further information regarding Criminal Records Check for this role, then please contact:</w:t>
      </w:r>
      <w:r w:rsidRPr="00DD794E">
        <w:rPr>
          <w:rFonts w:ascii="Arial" w:hAnsi="Arial" w:cs="Arial"/>
          <w:b/>
          <w:bCs/>
          <w:color w:val="auto"/>
        </w:rPr>
        <w:t xml:space="preserve"> </w:t>
      </w:r>
      <w:r w:rsidR="00DD794E" w:rsidRPr="00DD794E">
        <w:rPr>
          <w:rFonts w:ascii="Arial" w:hAnsi="Arial" w:cs="Arial"/>
          <w:b/>
          <w:bCs/>
          <w:color w:val="auto"/>
          <w:u w:val="single"/>
        </w:rPr>
        <w:t>Employeesupport@alzheimers.org.uk</w:t>
      </w:r>
    </w:p>
    <w:p w14:paraId="51F9EC81" w14:textId="77777777" w:rsidR="00810E94" w:rsidRPr="004022BC" w:rsidRDefault="00810E94" w:rsidP="00414AA2">
      <w:pPr>
        <w:rPr>
          <w:color w:val="auto"/>
        </w:rPr>
      </w:pPr>
    </w:p>
    <w:p w14:paraId="1D804DF7" w14:textId="77777777" w:rsidR="00414AA2" w:rsidRPr="00697BA6" w:rsidRDefault="00414AA2" w:rsidP="00414AA2">
      <w:pPr>
        <w:jc w:val="center"/>
        <w:textAlignment w:val="baseline"/>
        <w:rPr>
          <w:rFonts w:eastAsia="Times New Roman" w:cs="Segoe UI"/>
          <w:i/>
          <w:iCs/>
          <w:color w:val="2F5496" w:themeColor="accent5" w:themeShade="BF"/>
          <w:sz w:val="20"/>
          <w:szCs w:val="20"/>
          <w:lang w:eastAsia="en-GB"/>
        </w:rPr>
      </w:pPr>
    </w:p>
    <w:p w14:paraId="3481A04E" w14:textId="77777777" w:rsidR="00414AA2" w:rsidRPr="00697BA6" w:rsidRDefault="00414AA2">
      <w:pPr>
        <w:spacing w:line="259" w:lineRule="auto"/>
        <w:rPr>
          <w:rFonts w:eastAsia="Times New Roman" w:cs="Segoe UI"/>
          <w:i/>
          <w:iCs/>
          <w:color w:val="2F5496" w:themeColor="accent5" w:themeShade="BF"/>
          <w:sz w:val="20"/>
          <w:szCs w:val="20"/>
          <w:lang w:eastAsia="en-GB"/>
        </w:rPr>
      </w:pPr>
      <w:r w:rsidRPr="00697BA6">
        <w:rPr>
          <w:rFonts w:eastAsia="Times New Roman" w:cs="Segoe UI"/>
          <w:i/>
          <w:iCs/>
          <w:color w:val="2F5496" w:themeColor="accent5" w:themeShade="BF"/>
          <w:sz w:val="20"/>
          <w:szCs w:val="20"/>
          <w:lang w:eastAsia="en-GB"/>
        </w:rPr>
        <w:br w:type="page"/>
      </w:r>
    </w:p>
    <w:p w14:paraId="0BC86C3D" w14:textId="0FC4A784" w:rsidR="00414AA2" w:rsidRPr="00697BA6" w:rsidRDefault="00414AA2" w:rsidP="29BC1C6D">
      <w:pPr>
        <w:jc w:val="center"/>
        <w:textAlignment w:val="baseline"/>
        <w:rPr>
          <w:rFonts w:eastAsia="Times New Roman" w:cs="Segoe UI"/>
          <w:i/>
          <w:iCs/>
          <w:color w:val="2F5496" w:themeColor="accent5" w:themeShade="BF"/>
          <w:sz w:val="20"/>
          <w:szCs w:val="20"/>
          <w:lang w:eastAsia="en-GB"/>
        </w:rPr>
      </w:pPr>
      <w:hyperlink r:id="rId13">
        <w:r w:rsidRPr="29BC1C6D">
          <w:rPr>
            <w:rStyle w:val="Hyperlink"/>
          </w:rPr>
          <w:t>https://www.alzheimer</w:t>
        </w:r>
      </w:hyperlink>
      <w:r w:rsidR="29BC1C6D">
        <w:rPr>
          <w:noProof/>
        </w:rPr>
        <w:drawing>
          <wp:anchor distT="0" distB="0" distL="114300" distR="114300" simplePos="0" relativeHeight="251658243" behindDoc="1" locked="0" layoutInCell="1" allowOverlap="1" wp14:anchorId="3ABAF09C" wp14:editId="1236E9F8">
            <wp:simplePos x="0" y="0"/>
            <wp:positionH relativeFrom="page">
              <wp:posOffset>-7952</wp:posOffset>
            </wp:positionH>
            <wp:positionV relativeFrom="paragraph">
              <wp:posOffset>-809625</wp:posOffset>
            </wp:positionV>
            <wp:extent cx="7545788" cy="10688002"/>
            <wp:effectExtent l="0" t="0" r="0" b="0"/>
            <wp:wrapNone/>
            <wp:docPr id="289622153" name="Picture 1" descr="A post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22153" name="Picture 1" descr="A poster with text and images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788" cy="10688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98B9A" w14:textId="77777777" w:rsidR="00414AA2" w:rsidRPr="00697BA6" w:rsidRDefault="00414AA2" w:rsidP="00414AA2">
      <w:pPr>
        <w:jc w:val="both"/>
        <w:textAlignment w:val="baseline"/>
        <w:rPr>
          <w:rFonts w:ascii="AS TT Commons" w:eastAsia="Times New Roman" w:hAnsi="AS TT Commons" w:cs="Segoe UI"/>
          <w:color w:val="2F5496" w:themeColor="accent5" w:themeShade="BF"/>
          <w:sz w:val="18"/>
          <w:szCs w:val="18"/>
          <w:lang w:eastAsia="en-GB"/>
        </w:rPr>
      </w:pPr>
    </w:p>
    <w:p w14:paraId="013D7AFA" w14:textId="77777777" w:rsidR="00414AA2" w:rsidRPr="00697BA6" w:rsidRDefault="00414AA2" w:rsidP="00414AA2">
      <w:pPr>
        <w:jc w:val="both"/>
        <w:textAlignment w:val="baseline"/>
        <w:rPr>
          <w:rFonts w:ascii="AS TT Commons" w:eastAsia="Times New Roman" w:hAnsi="AS TT Commons" w:cs="Segoe UI"/>
          <w:color w:val="2F5496" w:themeColor="accent5" w:themeShade="BF"/>
          <w:sz w:val="18"/>
          <w:szCs w:val="18"/>
          <w:lang w:eastAsia="en-GB"/>
        </w:rPr>
      </w:pPr>
    </w:p>
    <w:p w14:paraId="702EE888" w14:textId="3330ED6E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366AF294" w14:textId="4325BD86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64FA0AF4" w14:textId="7777777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2ECC7F72" w14:textId="7777777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5C452181" w14:textId="6B03E42F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599ACFAE" w14:textId="7777777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562D9F7B" w14:textId="77777777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12D8EB90" w14:textId="653CA0C5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54CD1B7C" w14:textId="621E9382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47207C8D" w14:textId="455AC074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58CB0D16" w14:textId="14E6C146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2D232E4A" w14:textId="23FC06A0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373BDBFE" w14:textId="74C35A9E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7C735C4D" w14:textId="6550B5D1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1DE1C38C" w14:textId="14A96FC4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180C72C7" w14:textId="438BD620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69D42407" w14:textId="73D87C71" w:rsidR="00414AA2" w:rsidRPr="00697BA6" w:rsidRDefault="00414AA2">
      <w:pPr>
        <w:rPr>
          <w:rFonts w:ascii="Verdana" w:hAnsi="Verdana"/>
          <w:color w:val="2F5496" w:themeColor="accent5" w:themeShade="BF"/>
          <w:lang w:val="en-US"/>
        </w:rPr>
      </w:pPr>
    </w:p>
    <w:p w14:paraId="133B0337" w14:textId="3401A752" w:rsidR="00E113A8" w:rsidRPr="00697BA6" w:rsidRDefault="00E113A8">
      <w:pPr>
        <w:rPr>
          <w:rFonts w:ascii="Verdana" w:hAnsi="Verdana"/>
          <w:color w:val="2F5496" w:themeColor="accent5" w:themeShade="BF"/>
          <w:lang w:val="en-US"/>
        </w:rPr>
      </w:pPr>
    </w:p>
    <w:sectPr w:rsidR="00E113A8" w:rsidRPr="00697BA6" w:rsidSect="0003134C">
      <w:headerReference w:type="default" r:id="rId15"/>
      <w:footerReference w:type="default" r:id="rId16"/>
      <w:pgSz w:w="11906" w:h="16838"/>
      <w:pgMar w:top="1276" w:right="1274" w:bottom="144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96E3" w14:textId="77777777" w:rsidR="00BB1884" w:rsidRDefault="00BB1884" w:rsidP="005853C0">
      <w:pPr>
        <w:spacing w:after="0" w:line="240" w:lineRule="auto"/>
      </w:pPr>
      <w:r>
        <w:separator/>
      </w:r>
    </w:p>
  </w:endnote>
  <w:endnote w:type="continuationSeparator" w:id="0">
    <w:p w14:paraId="761471D7" w14:textId="77777777" w:rsidR="00BB1884" w:rsidRDefault="00BB1884" w:rsidP="0058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 TT Commons Medium">
    <w:panose1 w:val="020B0103030102020204"/>
    <w:charset w:val="00"/>
    <w:family w:val="swiss"/>
    <w:pitch w:val="variable"/>
    <w:sig w:usb0="A000007F" w:usb1="4000A4FB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S Lettera Text">
    <w:panose1 w:val="00000000000000000000"/>
    <w:charset w:val="4D"/>
    <w:family w:val="swiss"/>
    <w:notTrueType/>
    <w:pitch w:val="variable"/>
    <w:sig w:usb0="A00002BF" w:usb1="4000207B" w:usb2="0000000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 TT Commons DemiBold">
    <w:altName w:val="Calibri"/>
    <w:panose1 w:val="020B0103030102020204"/>
    <w:charset w:val="00"/>
    <w:family w:val="swiss"/>
    <w:pitch w:val="variable"/>
    <w:sig w:usb0="A000007F" w:usb1="4000A4FB" w:usb2="00000000" w:usb3="00000000" w:csb0="00000093" w:csb1="00000000"/>
  </w:font>
  <w:font w:name="AS TT Commons ExtraBold">
    <w:panose1 w:val="020B0103030102020204"/>
    <w:charset w:val="00"/>
    <w:family w:val="swiss"/>
    <w:pitch w:val="variable"/>
    <w:sig w:usb0="A000007F" w:usb1="4000A4FB" w:usb2="00000000" w:usb3="00000000" w:csb0="00000093" w:csb1="00000000"/>
  </w:font>
  <w:font w:name="AS TT Commons">
    <w:altName w:val="Calibri"/>
    <w:panose1 w:val="020B0103030102020204"/>
    <w:charset w:val="00"/>
    <w:family w:val="swiss"/>
    <w:pitch w:val="variable"/>
    <w:sig w:usb0="A000007F" w:usb1="4000A4FB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73B5FD4B" w14:paraId="69FF1F42" w14:textId="77777777" w:rsidTr="73B5FD4B">
      <w:trPr>
        <w:trHeight w:val="300"/>
      </w:trPr>
      <w:tc>
        <w:tcPr>
          <w:tcW w:w="3165" w:type="dxa"/>
        </w:tcPr>
        <w:p w14:paraId="5B7BE087" w14:textId="43DE325D" w:rsidR="73B5FD4B" w:rsidRDefault="73B5FD4B" w:rsidP="73B5FD4B">
          <w:pPr>
            <w:pStyle w:val="Header"/>
            <w:ind w:left="-115"/>
          </w:pPr>
        </w:p>
      </w:tc>
      <w:tc>
        <w:tcPr>
          <w:tcW w:w="3165" w:type="dxa"/>
        </w:tcPr>
        <w:p w14:paraId="78A98179" w14:textId="68698F20" w:rsidR="73B5FD4B" w:rsidRDefault="73B5FD4B" w:rsidP="73B5FD4B">
          <w:pPr>
            <w:pStyle w:val="Header"/>
            <w:jc w:val="center"/>
          </w:pPr>
        </w:p>
      </w:tc>
      <w:tc>
        <w:tcPr>
          <w:tcW w:w="3165" w:type="dxa"/>
        </w:tcPr>
        <w:p w14:paraId="78F599BC" w14:textId="1828E43E" w:rsidR="73B5FD4B" w:rsidRDefault="73B5FD4B" w:rsidP="73B5FD4B">
          <w:pPr>
            <w:pStyle w:val="Header"/>
            <w:ind w:right="-115"/>
            <w:jc w:val="right"/>
          </w:pPr>
        </w:p>
      </w:tc>
    </w:tr>
  </w:tbl>
  <w:p w14:paraId="313ABBFD" w14:textId="5AB542D3" w:rsidR="73B5FD4B" w:rsidRDefault="73B5FD4B" w:rsidP="73B5F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82DD" w14:textId="77777777" w:rsidR="00BB1884" w:rsidRDefault="00BB1884" w:rsidP="005853C0">
      <w:pPr>
        <w:spacing w:after="0" w:line="240" w:lineRule="auto"/>
      </w:pPr>
      <w:r>
        <w:separator/>
      </w:r>
    </w:p>
  </w:footnote>
  <w:footnote w:type="continuationSeparator" w:id="0">
    <w:p w14:paraId="7743D9DC" w14:textId="77777777" w:rsidR="00BB1884" w:rsidRDefault="00BB1884" w:rsidP="00585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73B5FD4B" w14:paraId="562BD1BD" w14:textId="77777777" w:rsidTr="73B5FD4B">
      <w:trPr>
        <w:trHeight w:val="300"/>
      </w:trPr>
      <w:tc>
        <w:tcPr>
          <w:tcW w:w="3165" w:type="dxa"/>
        </w:tcPr>
        <w:p w14:paraId="637B6BA0" w14:textId="1DB206E2" w:rsidR="73B5FD4B" w:rsidRDefault="73B5FD4B" w:rsidP="73B5FD4B">
          <w:pPr>
            <w:pStyle w:val="Header"/>
            <w:ind w:left="-115"/>
          </w:pPr>
        </w:p>
      </w:tc>
      <w:tc>
        <w:tcPr>
          <w:tcW w:w="3165" w:type="dxa"/>
        </w:tcPr>
        <w:p w14:paraId="61E323CF" w14:textId="75F0F127" w:rsidR="73B5FD4B" w:rsidRDefault="73B5FD4B" w:rsidP="73B5FD4B">
          <w:pPr>
            <w:pStyle w:val="Header"/>
            <w:jc w:val="center"/>
          </w:pPr>
        </w:p>
      </w:tc>
      <w:tc>
        <w:tcPr>
          <w:tcW w:w="3165" w:type="dxa"/>
        </w:tcPr>
        <w:p w14:paraId="0A25B925" w14:textId="54EE664D" w:rsidR="73B5FD4B" w:rsidRDefault="73B5FD4B" w:rsidP="73B5FD4B">
          <w:pPr>
            <w:pStyle w:val="Header"/>
            <w:ind w:right="-115"/>
            <w:jc w:val="right"/>
          </w:pPr>
        </w:p>
      </w:tc>
    </w:tr>
  </w:tbl>
  <w:p w14:paraId="5B3437CB" w14:textId="41DB73E3" w:rsidR="73B5FD4B" w:rsidRDefault="73B5FD4B" w:rsidP="73B5FD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0CF9"/>
    <w:multiLevelType w:val="hybridMultilevel"/>
    <w:tmpl w:val="EE840240"/>
    <w:lvl w:ilvl="0" w:tplc="A566C9A2">
      <w:numFmt w:val="bullet"/>
      <w:lvlText w:val="■"/>
      <w:lvlJc w:val="left"/>
      <w:pPr>
        <w:ind w:left="127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trike w:val="0"/>
        <w:dstrike w:val="0"/>
        <w:color w:val="0099FF"/>
        <w:spacing w:val="0"/>
        <w:w w:val="112"/>
        <w:position w:val="2"/>
        <w:sz w:val="18"/>
        <w:szCs w:val="18"/>
        <w:u w:val="none" w:color="000000"/>
        <w:bdr w:val="none" w:sz="0" w:space="0" w:color="auto"/>
        <w:shd w:val="clear" w:color="auto" w:fill="auto"/>
        <w:vertAlign w:val="baseline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9D72DF"/>
    <w:multiLevelType w:val="hybridMultilevel"/>
    <w:tmpl w:val="FC58811A"/>
    <w:lvl w:ilvl="0" w:tplc="A566C9A2">
      <w:numFmt w:val="bullet"/>
      <w:lvlText w:val="■"/>
      <w:lvlJc w:val="left"/>
      <w:pPr>
        <w:ind w:left="732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99FF"/>
        <w:spacing w:val="0"/>
        <w:w w:val="112"/>
        <w:position w:val="2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45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47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53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5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5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6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CDC5AB3"/>
    <w:multiLevelType w:val="hybridMultilevel"/>
    <w:tmpl w:val="772E8292"/>
    <w:lvl w:ilvl="0" w:tplc="A566C9A2">
      <w:numFmt w:val="bullet"/>
      <w:lvlText w:val="■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99FF"/>
        <w:spacing w:val="0"/>
        <w:w w:val="112"/>
        <w:position w:val="2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3793C"/>
    <w:multiLevelType w:val="hybridMultilevel"/>
    <w:tmpl w:val="89B6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B6349"/>
    <w:multiLevelType w:val="hybridMultilevel"/>
    <w:tmpl w:val="4920A4AA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5" w15:restartNumberingAfterBreak="0">
    <w:nsid w:val="516E1FF7"/>
    <w:multiLevelType w:val="hybridMultilevel"/>
    <w:tmpl w:val="FC4A54D2"/>
    <w:lvl w:ilvl="0" w:tplc="58C053A0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0E34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AAE8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1B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941F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B6D0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606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FAC7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244C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CE06EA"/>
    <w:multiLevelType w:val="hybridMultilevel"/>
    <w:tmpl w:val="C67AB90E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607236F4"/>
    <w:multiLevelType w:val="hybridMultilevel"/>
    <w:tmpl w:val="BFF6CD02"/>
    <w:lvl w:ilvl="0" w:tplc="A566C9A2">
      <w:numFmt w:val="bullet"/>
      <w:lvlText w:val="■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99FF"/>
        <w:spacing w:val="0"/>
        <w:w w:val="112"/>
        <w:position w:val="2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F463D"/>
    <w:multiLevelType w:val="multilevel"/>
    <w:tmpl w:val="B822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DE0ECE"/>
    <w:multiLevelType w:val="hybridMultilevel"/>
    <w:tmpl w:val="AF80512C"/>
    <w:lvl w:ilvl="0" w:tplc="691010DE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26EF1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F6E6E4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3669A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325EBA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C171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48EBA0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C8033C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9E5C84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B32D85"/>
    <w:multiLevelType w:val="hybridMultilevel"/>
    <w:tmpl w:val="2B0A8526"/>
    <w:lvl w:ilvl="0" w:tplc="71AE83C8">
      <w:numFmt w:val="bullet"/>
      <w:lvlText w:val=""/>
      <w:lvlJc w:val="left"/>
      <w:pPr>
        <w:ind w:left="73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1F5F"/>
        <w:spacing w:val="0"/>
        <w:w w:val="99"/>
        <w:position w:val="2"/>
        <w:sz w:val="20"/>
        <w:szCs w:val="20"/>
        <w:lang w:val="en-US" w:eastAsia="en-US" w:bidi="ar-SA"/>
      </w:rPr>
    </w:lvl>
    <w:lvl w:ilvl="1" w:tplc="F828A7A4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plc="B1A6A650">
      <w:numFmt w:val="bullet"/>
      <w:lvlText w:val="•"/>
      <w:lvlJc w:val="left"/>
      <w:pPr>
        <w:ind w:left="2745" w:hanging="361"/>
      </w:pPr>
      <w:rPr>
        <w:rFonts w:hint="default"/>
        <w:lang w:val="en-US" w:eastAsia="en-US" w:bidi="ar-SA"/>
      </w:rPr>
    </w:lvl>
    <w:lvl w:ilvl="3" w:tplc="B61E15F4">
      <w:numFmt w:val="bullet"/>
      <w:lvlText w:val="•"/>
      <w:lvlJc w:val="left"/>
      <w:pPr>
        <w:ind w:left="3747" w:hanging="361"/>
      </w:pPr>
      <w:rPr>
        <w:rFonts w:hint="default"/>
        <w:lang w:val="en-US" w:eastAsia="en-US" w:bidi="ar-SA"/>
      </w:rPr>
    </w:lvl>
    <w:lvl w:ilvl="4" w:tplc="7F8EE770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5" w:tplc="31B6833C">
      <w:numFmt w:val="bullet"/>
      <w:lvlText w:val="•"/>
      <w:lvlJc w:val="left"/>
      <w:pPr>
        <w:ind w:left="5753" w:hanging="361"/>
      </w:pPr>
      <w:rPr>
        <w:rFonts w:hint="default"/>
        <w:lang w:val="en-US" w:eastAsia="en-US" w:bidi="ar-SA"/>
      </w:rPr>
    </w:lvl>
    <w:lvl w:ilvl="6" w:tplc="2E40DA8A">
      <w:numFmt w:val="bullet"/>
      <w:lvlText w:val="•"/>
      <w:lvlJc w:val="left"/>
      <w:pPr>
        <w:ind w:left="6755" w:hanging="361"/>
      </w:pPr>
      <w:rPr>
        <w:rFonts w:hint="default"/>
        <w:lang w:val="en-US" w:eastAsia="en-US" w:bidi="ar-SA"/>
      </w:rPr>
    </w:lvl>
    <w:lvl w:ilvl="7" w:tplc="9FDC49F2">
      <w:numFmt w:val="bullet"/>
      <w:lvlText w:val="•"/>
      <w:lvlJc w:val="left"/>
      <w:pPr>
        <w:ind w:left="7758" w:hanging="361"/>
      </w:pPr>
      <w:rPr>
        <w:rFonts w:hint="default"/>
        <w:lang w:val="en-US" w:eastAsia="en-US" w:bidi="ar-SA"/>
      </w:rPr>
    </w:lvl>
    <w:lvl w:ilvl="8" w:tplc="4088F324">
      <w:numFmt w:val="bullet"/>
      <w:lvlText w:val="•"/>
      <w:lvlJc w:val="left"/>
      <w:pPr>
        <w:ind w:left="8760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2282F85"/>
    <w:multiLevelType w:val="hybridMultilevel"/>
    <w:tmpl w:val="FD089F46"/>
    <w:lvl w:ilvl="0" w:tplc="8F900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40CA7"/>
    <w:multiLevelType w:val="hybridMultilevel"/>
    <w:tmpl w:val="AE685294"/>
    <w:lvl w:ilvl="0" w:tplc="A566C9A2">
      <w:numFmt w:val="bullet"/>
      <w:lvlText w:val="■"/>
      <w:lvlJc w:val="left"/>
      <w:pPr>
        <w:ind w:left="1997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99FF"/>
        <w:spacing w:val="0"/>
        <w:w w:val="112"/>
        <w:position w:val="2"/>
        <w:sz w:val="18"/>
        <w:szCs w:val="18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3" w15:restartNumberingAfterBreak="0">
    <w:nsid w:val="7B6221BF"/>
    <w:multiLevelType w:val="hybridMultilevel"/>
    <w:tmpl w:val="B4467284"/>
    <w:lvl w:ilvl="0" w:tplc="A566C9A2">
      <w:numFmt w:val="bullet"/>
      <w:lvlText w:val="■"/>
      <w:lvlJc w:val="left"/>
      <w:pPr>
        <w:ind w:left="732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99FF"/>
        <w:spacing w:val="0"/>
        <w:w w:val="112"/>
        <w:position w:val="2"/>
        <w:sz w:val="18"/>
        <w:szCs w:val="18"/>
        <w:lang w:val="en-US" w:eastAsia="en-US" w:bidi="ar-SA"/>
      </w:rPr>
    </w:lvl>
    <w:lvl w:ilvl="1" w:tplc="D52A589E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plc="31EA4630">
      <w:numFmt w:val="bullet"/>
      <w:lvlText w:val="•"/>
      <w:lvlJc w:val="left"/>
      <w:pPr>
        <w:ind w:left="2745" w:hanging="361"/>
      </w:pPr>
      <w:rPr>
        <w:rFonts w:hint="default"/>
        <w:lang w:val="en-US" w:eastAsia="en-US" w:bidi="ar-SA"/>
      </w:rPr>
    </w:lvl>
    <w:lvl w:ilvl="3" w:tplc="0F3CE508">
      <w:numFmt w:val="bullet"/>
      <w:lvlText w:val="•"/>
      <w:lvlJc w:val="left"/>
      <w:pPr>
        <w:ind w:left="3747" w:hanging="361"/>
      </w:pPr>
      <w:rPr>
        <w:rFonts w:hint="default"/>
        <w:lang w:val="en-US" w:eastAsia="en-US" w:bidi="ar-SA"/>
      </w:rPr>
    </w:lvl>
    <w:lvl w:ilvl="4" w:tplc="E5EE599C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5" w:tplc="26D64824">
      <w:numFmt w:val="bullet"/>
      <w:lvlText w:val="•"/>
      <w:lvlJc w:val="left"/>
      <w:pPr>
        <w:ind w:left="5753" w:hanging="361"/>
      </w:pPr>
      <w:rPr>
        <w:rFonts w:hint="default"/>
        <w:lang w:val="en-US" w:eastAsia="en-US" w:bidi="ar-SA"/>
      </w:rPr>
    </w:lvl>
    <w:lvl w:ilvl="6" w:tplc="0C94F01A">
      <w:numFmt w:val="bullet"/>
      <w:lvlText w:val="•"/>
      <w:lvlJc w:val="left"/>
      <w:pPr>
        <w:ind w:left="6755" w:hanging="361"/>
      </w:pPr>
      <w:rPr>
        <w:rFonts w:hint="default"/>
        <w:lang w:val="en-US" w:eastAsia="en-US" w:bidi="ar-SA"/>
      </w:rPr>
    </w:lvl>
    <w:lvl w:ilvl="7" w:tplc="C2967872">
      <w:numFmt w:val="bullet"/>
      <w:lvlText w:val="•"/>
      <w:lvlJc w:val="left"/>
      <w:pPr>
        <w:ind w:left="7758" w:hanging="361"/>
      </w:pPr>
      <w:rPr>
        <w:rFonts w:hint="default"/>
        <w:lang w:val="en-US" w:eastAsia="en-US" w:bidi="ar-SA"/>
      </w:rPr>
    </w:lvl>
    <w:lvl w:ilvl="8" w:tplc="4CB40172">
      <w:numFmt w:val="bullet"/>
      <w:lvlText w:val="•"/>
      <w:lvlJc w:val="left"/>
      <w:pPr>
        <w:ind w:left="8760" w:hanging="361"/>
      </w:pPr>
      <w:rPr>
        <w:rFonts w:hint="default"/>
        <w:lang w:val="en-US" w:eastAsia="en-US" w:bidi="ar-SA"/>
      </w:rPr>
    </w:lvl>
  </w:abstractNum>
  <w:num w:numId="1" w16cid:durableId="2067407129">
    <w:abstractNumId w:val="11"/>
  </w:num>
  <w:num w:numId="2" w16cid:durableId="842663835">
    <w:abstractNumId w:val="8"/>
  </w:num>
  <w:num w:numId="3" w16cid:durableId="862861307">
    <w:abstractNumId w:val="6"/>
  </w:num>
  <w:num w:numId="4" w16cid:durableId="2013948303">
    <w:abstractNumId w:val="3"/>
  </w:num>
  <w:num w:numId="5" w16cid:durableId="274025374">
    <w:abstractNumId w:val="13"/>
  </w:num>
  <w:num w:numId="6" w16cid:durableId="1565600139">
    <w:abstractNumId w:val="10"/>
  </w:num>
  <w:num w:numId="7" w16cid:durableId="387264681">
    <w:abstractNumId w:val="1"/>
  </w:num>
  <w:num w:numId="8" w16cid:durableId="361563245">
    <w:abstractNumId w:val="9"/>
  </w:num>
  <w:num w:numId="9" w16cid:durableId="1066536047">
    <w:abstractNumId w:val="5"/>
  </w:num>
  <w:num w:numId="10" w16cid:durableId="1127428751">
    <w:abstractNumId w:val="4"/>
  </w:num>
  <w:num w:numId="11" w16cid:durableId="35787295">
    <w:abstractNumId w:val="12"/>
  </w:num>
  <w:num w:numId="12" w16cid:durableId="1739666481">
    <w:abstractNumId w:val="0"/>
  </w:num>
  <w:num w:numId="13" w16cid:durableId="1039624554">
    <w:abstractNumId w:val="2"/>
  </w:num>
  <w:num w:numId="14" w16cid:durableId="378435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E6"/>
    <w:rsid w:val="0003134C"/>
    <w:rsid w:val="00055969"/>
    <w:rsid w:val="00062FA3"/>
    <w:rsid w:val="000D7569"/>
    <w:rsid w:val="000F6DE6"/>
    <w:rsid w:val="00150949"/>
    <w:rsid w:val="001615CB"/>
    <w:rsid w:val="00177E56"/>
    <w:rsid w:val="00197020"/>
    <w:rsid w:val="001B077C"/>
    <w:rsid w:val="0020415E"/>
    <w:rsid w:val="00233681"/>
    <w:rsid w:val="002A627C"/>
    <w:rsid w:val="002D5803"/>
    <w:rsid w:val="002F7460"/>
    <w:rsid w:val="00302A61"/>
    <w:rsid w:val="00313B63"/>
    <w:rsid w:val="00323C2A"/>
    <w:rsid w:val="003454E6"/>
    <w:rsid w:val="0035557D"/>
    <w:rsid w:val="00360D7F"/>
    <w:rsid w:val="0039408A"/>
    <w:rsid w:val="003A47A9"/>
    <w:rsid w:val="003C213F"/>
    <w:rsid w:val="003E1667"/>
    <w:rsid w:val="004022BC"/>
    <w:rsid w:val="00411BE6"/>
    <w:rsid w:val="00414AA2"/>
    <w:rsid w:val="00480BF5"/>
    <w:rsid w:val="00493338"/>
    <w:rsid w:val="004F640D"/>
    <w:rsid w:val="005154D3"/>
    <w:rsid w:val="005334D4"/>
    <w:rsid w:val="0057355C"/>
    <w:rsid w:val="00583B06"/>
    <w:rsid w:val="005853C0"/>
    <w:rsid w:val="005A58D7"/>
    <w:rsid w:val="005B2B88"/>
    <w:rsid w:val="005B3EDA"/>
    <w:rsid w:val="005C2F50"/>
    <w:rsid w:val="00600B85"/>
    <w:rsid w:val="00623EFF"/>
    <w:rsid w:val="00682934"/>
    <w:rsid w:val="00697BA6"/>
    <w:rsid w:val="006C32F8"/>
    <w:rsid w:val="006D61A3"/>
    <w:rsid w:val="006D7747"/>
    <w:rsid w:val="006D7EC5"/>
    <w:rsid w:val="00726673"/>
    <w:rsid w:val="00746010"/>
    <w:rsid w:val="00774D1E"/>
    <w:rsid w:val="007B3724"/>
    <w:rsid w:val="00810E94"/>
    <w:rsid w:val="008261B6"/>
    <w:rsid w:val="008317E4"/>
    <w:rsid w:val="00866DF9"/>
    <w:rsid w:val="008A4B19"/>
    <w:rsid w:val="00906C2E"/>
    <w:rsid w:val="0091129D"/>
    <w:rsid w:val="00914B48"/>
    <w:rsid w:val="00942E5C"/>
    <w:rsid w:val="00990335"/>
    <w:rsid w:val="00995622"/>
    <w:rsid w:val="009A5BCE"/>
    <w:rsid w:val="009D1136"/>
    <w:rsid w:val="00A348BB"/>
    <w:rsid w:val="00AD4C3A"/>
    <w:rsid w:val="00AD59DE"/>
    <w:rsid w:val="00AF1034"/>
    <w:rsid w:val="00AF5640"/>
    <w:rsid w:val="00B27956"/>
    <w:rsid w:val="00B63912"/>
    <w:rsid w:val="00B63914"/>
    <w:rsid w:val="00BA5942"/>
    <w:rsid w:val="00BB1884"/>
    <w:rsid w:val="00C33EC6"/>
    <w:rsid w:val="00C3747B"/>
    <w:rsid w:val="00C45287"/>
    <w:rsid w:val="00C61DC5"/>
    <w:rsid w:val="00CB754B"/>
    <w:rsid w:val="00CD624C"/>
    <w:rsid w:val="00D0229B"/>
    <w:rsid w:val="00D109F4"/>
    <w:rsid w:val="00D41B1D"/>
    <w:rsid w:val="00D56799"/>
    <w:rsid w:val="00D72915"/>
    <w:rsid w:val="00D85D8C"/>
    <w:rsid w:val="00D97065"/>
    <w:rsid w:val="00DA6D4C"/>
    <w:rsid w:val="00DD794E"/>
    <w:rsid w:val="00DF32A0"/>
    <w:rsid w:val="00E0133C"/>
    <w:rsid w:val="00E113A8"/>
    <w:rsid w:val="00E11D91"/>
    <w:rsid w:val="00E23A0A"/>
    <w:rsid w:val="00E25F64"/>
    <w:rsid w:val="00E45F9C"/>
    <w:rsid w:val="00E9370D"/>
    <w:rsid w:val="00EA5C0D"/>
    <w:rsid w:val="00EA63DC"/>
    <w:rsid w:val="00EB1044"/>
    <w:rsid w:val="00ED1C30"/>
    <w:rsid w:val="00EE5470"/>
    <w:rsid w:val="00F058DE"/>
    <w:rsid w:val="00F42F19"/>
    <w:rsid w:val="00F93B52"/>
    <w:rsid w:val="00FD5E27"/>
    <w:rsid w:val="00FD6389"/>
    <w:rsid w:val="03286C77"/>
    <w:rsid w:val="076A5715"/>
    <w:rsid w:val="0DF15E90"/>
    <w:rsid w:val="22C70EEB"/>
    <w:rsid w:val="29BC1C6D"/>
    <w:rsid w:val="2B789C35"/>
    <w:rsid w:val="35AAD87D"/>
    <w:rsid w:val="3C06EE54"/>
    <w:rsid w:val="40FA88BA"/>
    <w:rsid w:val="43140309"/>
    <w:rsid w:val="5250E944"/>
    <w:rsid w:val="52EEE7FD"/>
    <w:rsid w:val="5649D747"/>
    <w:rsid w:val="56E686D7"/>
    <w:rsid w:val="598D81D5"/>
    <w:rsid w:val="5B2490FD"/>
    <w:rsid w:val="5C3F5558"/>
    <w:rsid w:val="5D851438"/>
    <w:rsid w:val="61F9765A"/>
    <w:rsid w:val="6446BC90"/>
    <w:rsid w:val="695F5481"/>
    <w:rsid w:val="69EF872B"/>
    <w:rsid w:val="6A58A36E"/>
    <w:rsid w:val="6F442EAA"/>
    <w:rsid w:val="729E3298"/>
    <w:rsid w:val="73B5FD4B"/>
    <w:rsid w:val="744F9EF9"/>
    <w:rsid w:val="74C80FE7"/>
    <w:rsid w:val="780E9F39"/>
    <w:rsid w:val="7E9E8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EF193"/>
  <w15:chartTrackingRefBased/>
  <w15:docId w15:val="{6B65CED8-864B-416F-AEB8-33833892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lzheimer's body text 11pt Deep Blue"/>
    <w:qFormat/>
    <w:rsid w:val="000F6DE6"/>
    <w:pPr>
      <w:spacing w:line="240" w:lineRule="exact"/>
    </w:pPr>
    <w:rPr>
      <w:rFonts w:ascii="AS TT Commons Medium" w:hAnsi="AS TT Commons Medium" w:cs="Times New Roman (Body CS)"/>
      <w:color w:val="002777"/>
      <w:kern w:val="2"/>
      <w:szCs w:val="24"/>
      <w:lang w:val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D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D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D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D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D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DE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DE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F6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DE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D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DE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DE6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414AA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/>
    </w:rPr>
  </w:style>
  <w:style w:type="character" w:styleId="Hyperlink">
    <w:name w:val="Hyperlink"/>
    <w:uiPriority w:val="99"/>
    <w:rsid w:val="00414AA2"/>
    <w:rPr>
      <w:rFonts w:ascii="Arial" w:hAnsi="Arial" w:cs="AS Lettera Text"/>
      <w:b/>
      <w:bCs/>
      <w:color w:val="FFFFFF" w:themeColor="background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5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3C0"/>
    <w:rPr>
      <w:rFonts w:ascii="AS TT Commons Medium" w:hAnsi="AS TT Commons Medium" w:cs="Times New Roman (Body CS)"/>
      <w:color w:val="002777"/>
      <w:kern w:val="2"/>
      <w:szCs w:val="24"/>
      <w:lang w:val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85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3C0"/>
    <w:rPr>
      <w:rFonts w:ascii="AS TT Commons Medium" w:hAnsi="AS TT Commons Medium" w:cs="Times New Roman (Body CS)"/>
      <w:color w:val="002777"/>
      <w:kern w:val="2"/>
      <w:szCs w:val="24"/>
      <w:lang w:val="en-GB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70D"/>
    <w:rPr>
      <w:rFonts w:ascii="AS TT Commons Medium" w:hAnsi="AS TT Commons Medium" w:cs="Times New Roman (Body CS)"/>
      <w:color w:val="002777"/>
      <w:kern w:val="2"/>
      <w:sz w:val="20"/>
      <w:szCs w:val="20"/>
      <w:lang w:val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E9370D"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623EF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color w:val="auto"/>
      <w:kern w:val="0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23EFF"/>
    <w:rPr>
      <w:rFonts w:ascii="Tahoma" w:eastAsia="Tahoma" w:hAnsi="Tahoma" w:cs="Tahoma"/>
      <w:lang w:val="en-US"/>
    </w:rPr>
  </w:style>
  <w:style w:type="paragraph" w:customStyle="1" w:styleId="TableParagraph">
    <w:name w:val="Table Paragraph"/>
    <w:basedOn w:val="Normal"/>
    <w:uiPriority w:val="1"/>
    <w:qFormat/>
    <w:rsid w:val="00583B06"/>
    <w:pPr>
      <w:widowControl w:val="0"/>
      <w:autoSpaceDE w:val="0"/>
      <w:autoSpaceDN w:val="0"/>
      <w:spacing w:after="0" w:line="240" w:lineRule="auto"/>
      <w:ind w:left="10"/>
      <w:jc w:val="center"/>
    </w:pPr>
    <w:rPr>
      <w:rFonts w:ascii="Tahoma" w:eastAsia="Tahoma" w:hAnsi="Tahoma" w:cs="Tahoma"/>
      <w:color w:val="auto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zheimers.org.uk/sites/default/files/2024-08/alzheimers-society-how-to-talk-about-dementia-media-guide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reers@alzheimer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77E182B2FF43A44265085C46D4A3" ma:contentTypeVersion="14" ma:contentTypeDescription="Create a new document." ma:contentTypeScope="" ma:versionID="d90b4ff279858bb71900e7caa60b1f4f">
  <xsd:schema xmlns:xsd="http://www.w3.org/2001/XMLSchema" xmlns:xs="http://www.w3.org/2001/XMLSchema" xmlns:p="http://schemas.microsoft.com/office/2006/metadata/properties" xmlns:ns2="bad7068b-71b3-4254-81d0-643142c43b77" xmlns:ns3="7d8ad269-3081-458c-b41e-860983e4978b" targetNamespace="http://schemas.microsoft.com/office/2006/metadata/properties" ma:root="true" ma:fieldsID="e10a387bb128d5cd4b6bb7a54ec55727" ns2:_="" ns3:_="">
    <xsd:import namespace="bad7068b-71b3-4254-81d0-643142c43b77"/>
    <xsd:import namespace="7d8ad269-3081-458c-b41e-860983e49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7068b-71b3-4254-81d0-643142c43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4cc4f6-1ea8-4064-b7f5-3804b9560f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ad269-3081-458c-b41e-860983e49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295956-b1cd-4a7b-b2af-d2e7a2f66e9d}" ma:internalName="TaxCatchAll" ma:showField="CatchAllData" ma:web="7d8ad269-3081-458c-b41e-860983e49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8ad269-3081-458c-b41e-860983e4978b" xsi:nil="true"/>
    <lcf76f155ced4ddcb4097134ff3c332f xmlns="bad7068b-71b3-4254-81d0-643142c43b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A87553-56A1-4C24-BB0F-8A33DB23E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D9431-88FD-453D-95B7-C6661023A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7068b-71b3-4254-81d0-643142c43b77"/>
    <ds:schemaRef ds:uri="7d8ad269-3081-458c-b41e-860983e49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1BB498-AF0C-45AD-8698-A13DE92A8E32}">
  <ds:schemaRefs>
    <ds:schemaRef ds:uri="http://schemas.microsoft.com/office/2006/metadata/properties"/>
    <ds:schemaRef ds:uri="http://schemas.microsoft.com/office/infopath/2007/PartnerControls"/>
    <ds:schemaRef ds:uri="7d8ad269-3081-458c-b41e-860983e4978b"/>
    <ds:schemaRef ds:uri="bad7068b-71b3-4254-81d0-643142c43b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982</Words>
  <Characters>5601</Characters>
  <Application>Microsoft Office Word</Application>
  <DocSecurity>4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Stokes</dc:creator>
  <cp:keywords/>
  <dc:description/>
  <cp:lastModifiedBy>Laura Ball</cp:lastModifiedBy>
  <cp:revision>2</cp:revision>
  <dcterms:created xsi:type="dcterms:W3CDTF">2026-04-23T12:30:00Z</dcterms:created>
  <dcterms:modified xsi:type="dcterms:W3CDTF">2026-04-23T12:30:00Z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0x010100D0E977E182B2FF43A44265085C46D4A3</vt:lpwstr>
  </property>
  <property fmtid="{D5CDD505-2E9C-101B-9397-08002B2CF9AE}" pid="3" name="MediaServiceImageTags">
    <vt:lpwstr/>
  </property>
</Properties>
</file>